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111857">
      <w:pPr>
        <w:pStyle w:val="13"/>
        <w:spacing w:beforeAutospacing="0" w:afterAutospacing="0" w:line="24" w:lineRule="atLeast"/>
        <w:jc w:val="both"/>
        <w:rPr>
          <w:rFonts w:ascii="微软雅黑" w:hAnsi="微软雅黑" w:eastAsia="微软雅黑" w:cs="微软雅黑"/>
          <w:color w:val="000000"/>
          <w:lang w:bidi="ar"/>
        </w:rPr>
      </w:pPr>
      <w:r>
        <w:rPr>
          <w:rFonts w:hint="eastAsia" w:ascii="微软雅黑" w:hAnsi="微软雅黑" w:eastAsia="微软雅黑" w:cs="微软雅黑"/>
          <w:color w:val="000000"/>
          <w:lang w:bidi="ar"/>
        </w:rPr>
        <w:t>附件2</w:t>
      </w:r>
    </w:p>
    <w:p w14:paraId="5EB482C9">
      <w:pPr>
        <w:widowControl/>
        <w:jc w:val="center"/>
        <w:textAlignment w:val="center"/>
        <w:rPr>
          <w:rFonts w:ascii="微软雅黑" w:hAnsi="微软雅黑" w:eastAsia="微软雅黑" w:cs="微软雅黑"/>
          <w:b/>
          <w:bCs/>
          <w:color w:val="000000"/>
          <w:sz w:val="24"/>
        </w:rPr>
      </w:pPr>
      <w:r>
        <w:rPr>
          <w:rFonts w:hint="eastAsia" w:ascii="微软雅黑" w:hAnsi="微软雅黑" w:eastAsia="微软雅黑" w:cs="微软雅黑"/>
        </w:rPr>
        <w:t>拟制作与安装的文字、地点、材质工艺要求</w:t>
      </w:r>
    </w:p>
    <w:tbl>
      <w:tblPr>
        <w:tblStyle w:val="1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3"/>
        <w:gridCol w:w="1160"/>
        <w:gridCol w:w="2401"/>
        <w:gridCol w:w="1173"/>
        <w:gridCol w:w="1909"/>
        <w:gridCol w:w="2191"/>
        <w:gridCol w:w="2026"/>
        <w:gridCol w:w="806"/>
        <w:gridCol w:w="1774"/>
      </w:tblGrid>
      <w:tr w14:paraId="3DF2C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98" w:type="pct"/>
            <w:shd w:val="clear" w:color="auto" w:fill="auto"/>
            <w:vAlign w:val="center"/>
          </w:tcPr>
          <w:p w14:paraId="02AD64B4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55F09AFA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</w:rPr>
              <w:t>项目</w:t>
            </w:r>
          </w:p>
          <w:p w14:paraId="3BF352AA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</w:rPr>
              <w:t>名称</w:t>
            </w:r>
          </w:p>
        </w:tc>
        <w:tc>
          <w:tcPr>
            <w:tcW w:w="857" w:type="pct"/>
            <w:shd w:val="clear" w:color="auto" w:fill="auto"/>
            <w:noWrap/>
            <w:vAlign w:val="center"/>
          </w:tcPr>
          <w:p w14:paraId="4C1BB22C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</w:rPr>
              <w:t>拟写具体文字</w:t>
            </w:r>
          </w:p>
        </w:tc>
        <w:tc>
          <w:tcPr>
            <w:tcW w:w="419" w:type="pct"/>
            <w:shd w:val="clear" w:color="auto" w:fill="auto"/>
            <w:noWrap/>
            <w:vAlign w:val="center"/>
          </w:tcPr>
          <w:p w14:paraId="27243EE5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</w:rPr>
              <w:t>拟安装</w:t>
            </w:r>
          </w:p>
          <w:p w14:paraId="2CB9BD5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</w:rPr>
              <w:t>位置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4C795D1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</w:rPr>
              <w:t>墙面尺寸</w:t>
            </w:r>
          </w:p>
        </w:tc>
        <w:tc>
          <w:tcPr>
            <w:tcW w:w="782" w:type="pct"/>
            <w:shd w:val="clear" w:color="auto" w:fill="auto"/>
            <w:noWrap/>
            <w:vAlign w:val="center"/>
          </w:tcPr>
          <w:p w14:paraId="32373E63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bidi="ar"/>
              </w:rPr>
            </w:pPr>
            <w:bookmarkStart w:id="0" w:name="_Hlk240450601"/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</w:rPr>
              <w:t>材质工艺</w:t>
            </w:r>
            <w:bookmarkEnd w:id="0"/>
          </w:p>
          <w:p w14:paraId="0EDCAAAF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</w:rPr>
              <w:t>（不低于以下要求）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 w14:paraId="0272771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</w:rPr>
              <w:t>规格</w:t>
            </w:r>
          </w:p>
          <w:p w14:paraId="121F5D47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</w:rPr>
              <w:t>（不低于以下要求）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10F14AD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</w:rPr>
              <w:t>单位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2D4DFB68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bidi="ar"/>
              </w:rPr>
              <w:t>数量</w:t>
            </w:r>
          </w:p>
        </w:tc>
      </w:tr>
      <w:tr w14:paraId="72EA6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exact"/>
          <w:jc w:val="center"/>
        </w:trPr>
        <w:tc>
          <w:tcPr>
            <w:tcW w:w="198" w:type="pct"/>
            <w:shd w:val="clear" w:color="auto" w:fill="auto"/>
            <w:noWrap/>
            <w:vAlign w:val="center"/>
          </w:tcPr>
          <w:p w14:paraId="6E1A8318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4F0CF8AB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镀锌板烤漆字</w:t>
            </w:r>
          </w:p>
        </w:tc>
        <w:tc>
          <w:tcPr>
            <w:tcW w:w="857" w:type="pct"/>
            <w:shd w:val="clear" w:color="auto" w:fill="auto"/>
            <w:noWrap/>
            <w:vAlign w:val="center"/>
          </w:tcPr>
          <w:p w14:paraId="3C247BC6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为党育人 为国育才</w:t>
            </w:r>
          </w:p>
        </w:tc>
        <w:tc>
          <w:tcPr>
            <w:tcW w:w="419" w:type="pct"/>
            <w:shd w:val="clear" w:color="auto" w:fill="auto"/>
            <w:noWrap/>
            <w:vAlign w:val="center"/>
          </w:tcPr>
          <w:p w14:paraId="1682A3A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一楼</w:t>
            </w:r>
          </w:p>
          <w:p w14:paraId="13601FF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门厅外檐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7ECF038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宽10350×高1000</w:t>
            </w:r>
          </w:p>
        </w:tc>
        <w:tc>
          <w:tcPr>
            <w:tcW w:w="782" w:type="pct"/>
            <w:shd w:val="clear" w:color="auto" w:fill="auto"/>
            <w:noWrap/>
            <w:vAlign w:val="center"/>
          </w:tcPr>
          <w:p w14:paraId="77704D45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1.2厚镀锌板烤漆字,字体厚10cm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 w14:paraId="63608BC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单个字尺寸：80cm×60cm，共计8个字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227656AD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cm²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08EE4043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38400</w:t>
            </w:r>
          </w:p>
        </w:tc>
      </w:tr>
      <w:tr w14:paraId="65527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exact"/>
          <w:jc w:val="center"/>
        </w:trPr>
        <w:tc>
          <w:tcPr>
            <w:tcW w:w="198" w:type="pct"/>
            <w:shd w:val="clear" w:color="auto" w:fill="auto"/>
            <w:noWrap/>
            <w:vAlign w:val="center"/>
          </w:tcPr>
          <w:p w14:paraId="027F9D4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406AA409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不锈钢球面字</w:t>
            </w:r>
          </w:p>
        </w:tc>
        <w:tc>
          <w:tcPr>
            <w:tcW w:w="857" w:type="pct"/>
            <w:shd w:val="clear" w:color="auto" w:fill="auto"/>
            <w:noWrap/>
            <w:vAlign w:val="center"/>
          </w:tcPr>
          <w:p w14:paraId="103428E7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办好人民满意的教育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58B6FAC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一楼</w:t>
            </w:r>
          </w:p>
          <w:p w14:paraId="1D3A8AB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电梯厅</w:t>
            </w:r>
          </w:p>
        </w:tc>
        <w:tc>
          <w:tcPr>
            <w:tcW w:w="681" w:type="pct"/>
            <w:shd w:val="clear" w:color="auto" w:fill="auto"/>
            <w:vAlign w:val="center"/>
          </w:tcPr>
          <w:p w14:paraId="456B063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宽5300×高3800</w:t>
            </w:r>
          </w:p>
        </w:tc>
        <w:tc>
          <w:tcPr>
            <w:tcW w:w="782" w:type="pct"/>
            <w:shd w:val="clear" w:color="auto" w:fill="auto"/>
            <w:vAlign w:val="center"/>
          </w:tcPr>
          <w:p w14:paraId="295698FB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不锈钢球面字，字体厚50mm</w:t>
            </w:r>
          </w:p>
        </w:tc>
        <w:tc>
          <w:tcPr>
            <w:tcW w:w="723" w:type="pct"/>
            <w:shd w:val="clear" w:color="auto" w:fill="auto"/>
            <w:vAlign w:val="center"/>
          </w:tcPr>
          <w:p w14:paraId="65448D96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单个字尺寸：45cm×42cm，共计9个字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22C9305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cm²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000D879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17010</w:t>
            </w:r>
          </w:p>
        </w:tc>
      </w:tr>
      <w:tr w14:paraId="2DEA1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1" w:hRule="exact"/>
          <w:jc w:val="center"/>
        </w:trPr>
        <w:tc>
          <w:tcPr>
            <w:tcW w:w="198" w:type="pct"/>
            <w:shd w:val="clear" w:color="auto" w:fill="auto"/>
            <w:noWrap/>
            <w:vAlign w:val="center"/>
          </w:tcPr>
          <w:p w14:paraId="2B1C9E48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0E1BB35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15mm亚克力油漆字+15mmpvc底板</w:t>
            </w:r>
          </w:p>
        </w:tc>
        <w:tc>
          <w:tcPr>
            <w:tcW w:w="857" w:type="pct"/>
            <w:shd w:val="clear" w:color="auto" w:fill="auto"/>
            <w:noWrap/>
            <w:vAlign w:val="center"/>
          </w:tcPr>
          <w:p w14:paraId="5385123B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永远跟党走+党徽</w:t>
            </w:r>
          </w:p>
        </w:tc>
        <w:tc>
          <w:tcPr>
            <w:tcW w:w="419" w:type="pct"/>
            <w:vMerge w:val="restart"/>
            <w:shd w:val="clear" w:color="auto" w:fill="auto"/>
            <w:noWrap/>
            <w:vAlign w:val="center"/>
          </w:tcPr>
          <w:p w14:paraId="582869F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三楼</w:t>
            </w:r>
          </w:p>
          <w:p w14:paraId="5341C96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电梯厅</w:t>
            </w:r>
          </w:p>
        </w:tc>
        <w:tc>
          <w:tcPr>
            <w:tcW w:w="681" w:type="pct"/>
            <w:vMerge w:val="restart"/>
            <w:shd w:val="clear" w:color="auto" w:fill="auto"/>
            <w:noWrap/>
            <w:vAlign w:val="center"/>
          </w:tcPr>
          <w:p w14:paraId="50B72B9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宽5500×高2600</w:t>
            </w:r>
          </w:p>
        </w:tc>
        <w:tc>
          <w:tcPr>
            <w:tcW w:w="782" w:type="pct"/>
            <w:shd w:val="clear" w:color="auto" w:fill="auto"/>
            <w:noWrap/>
            <w:vAlign w:val="center"/>
          </w:tcPr>
          <w:p w14:paraId="4B71944B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“党”字15mmpvc底板+5mm亚克力字；其余15mm亚克力油漆字</w:t>
            </w:r>
          </w:p>
        </w:tc>
        <w:tc>
          <w:tcPr>
            <w:tcW w:w="723" w:type="pct"/>
            <w:shd w:val="clear" w:color="auto" w:fill="auto"/>
            <w:vAlign w:val="center"/>
          </w:tcPr>
          <w:p w14:paraId="72032A7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15mm亚克力油漆字：26cm×26cm×4，</w:t>
            </w:r>
          </w:p>
          <w:p w14:paraId="47F9DE7D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15mmpvc：40cm×40cm+23cm×23cm，</w:t>
            </w:r>
          </w:p>
          <w:p w14:paraId="2C69DC5E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5mm亚克力油漆字：32cm×32cm</w:t>
            </w:r>
          </w:p>
          <w:p w14:paraId="587B7F8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63EEA17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cm²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2ACA03B9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15mm亚克力油漆字：2704，</w:t>
            </w:r>
          </w:p>
          <w:p w14:paraId="727089C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15mmpvc：2129，</w:t>
            </w:r>
          </w:p>
          <w:p w14:paraId="4851B66F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5mm亚克力油漆字：1024</w:t>
            </w:r>
          </w:p>
        </w:tc>
      </w:tr>
      <w:tr w14:paraId="7B904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9" w:hRule="exact"/>
          <w:jc w:val="center"/>
        </w:trPr>
        <w:tc>
          <w:tcPr>
            <w:tcW w:w="198" w:type="pct"/>
            <w:shd w:val="clear" w:color="auto" w:fill="auto"/>
            <w:noWrap/>
            <w:vAlign w:val="center"/>
          </w:tcPr>
          <w:p w14:paraId="42BE5785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1E69765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5mm亚克力油漆字</w:t>
            </w:r>
          </w:p>
        </w:tc>
        <w:tc>
          <w:tcPr>
            <w:tcW w:w="857" w:type="pct"/>
            <w:shd w:val="clear" w:color="auto" w:fill="auto"/>
            <w:noWrap/>
            <w:vAlign w:val="center"/>
          </w:tcPr>
          <w:p w14:paraId="5F1BA1B3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加强党的领导是做好教育工作的根本保证。必须牢牢掌握党对教育工作的领导权，始终坚持马克思主义指导地位，把思想政治工作贯穿学校教育管理全过程，使教育领域成为坚持党的领导的坚强阵地。</w:t>
            </w:r>
          </w:p>
        </w:tc>
        <w:tc>
          <w:tcPr>
            <w:tcW w:w="419" w:type="pct"/>
            <w:vMerge w:val="continue"/>
            <w:shd w:val="clear" w:color="auto" w:fill="auto"/>
            <w:noWrap/>
            <w:vAlign w:val="center"/>
          </w:tcPr>
          <w:p w14:paraId="7BDD4B8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81" w:type="pct"/>
            <w:vMerge w:val="continue"/>
            <w:shd w:val="clear" w:color="auto" w:fill="auto"/>
            <w:noWrap/>
            <w:vAlign w:val="center"/>
          </w:tcPr>
          <w:p w14:paraId="30CA0D0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782" w:type="pct"/>
            <w:shd w:val="clear" w:color="auto" w:fill="auto"/>
            <w:noWrap/>
            <w:vAlign w:val="center"/>
          </w:tcPr>
          <w:p w14:paraId="49C0BCDD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5mm亚克力油漆字</w:t>
            </w:r>
          </w:p>
        </w:tc>
        <w:tc>
          <w:tcPr>
            <w:tcW w:w="723" w:type="pct"/>
            <w:shd w:val="clear" w:color="auto" w:fill="auto"/>
            <w:vAlign w:val="center"/>
          </w:tcPr>
          <w:p w14:paraId="21515C0F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10cm×10cm×88个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5DB5E20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cm²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2FC3C30B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8800</w:t>
            </w:r>
          </w:p>
        </w:tc>
      </w:tr>
      <w:tr w14:paraId="05FBC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exact"/>
          <w:jc w:val="center"/>
        </w:trPr>
        <w:tc>
          <w:tcPr>
            <w:tcW w:w="198" w:type="pct"/>
            <w:shd w:val="clear" w:color="auto" w:fill="auto"/>
            <w:noWrap/>
            <w:vAlign w:val="center"/>
          </w:tcPr>
          <w:p w14:paraId="23CE858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5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5621FA51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15mmpvc阴刻填漆</w:t>
            </w:r>
          </w:p>
        </w:tc>
        <w:tc>
          <w:tcPr>
            <w:tcW w:w="857" w:type="pct"/>
            <w:shd w:val="clear" w:color="auto" w:fill="auto"/>
            <w:noWrap/>
            <w:vAlign w:val="center"/>
          </w:tcPr>
          <w:p w14:paraId="6D061141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薪火相传</w:t>
            </w:r>
          </w:p>
        </w:tc>
        <w:tc>
          <w:tcPr>
            <w:tcW w:w="419" w:type="pct"/>
            <w:vMerge w:val="restart"/>
            <w:shd w:val="clear" w:color="auto" w:fill="auto"/>
            <w:noWrap/>
            <w:vAlign w:val="center"/>
          </w:tcPr>
          <w:p w14:paraId="1D40F64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四楼</w:t>
            </w:r>
          </w:p>
          <w:p w14:paraId="328CBDF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电梯厅</w:t>
            </w:r>
          </w:p>
        </w:tc>
        <w:tc>
          <w:tcPr>
            <w:tcW w:w="681" w:type="pct"/>
            <w:vMerge w:val="restart"/>
            <w:shd w:val="clear" w:color="auto" w:fill="auto"/>
            <w:noWrap/>
            <w:vAlign w:val="center"/>
          </w:tcPr>
          <w:p w14:paraId="34FD677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宽5500×高2600</w:t>
            </w:r>
          </w:p>
        </w:tc>
        <w:tc>
          <w:tcPr>
            <w:tcW w:w="782" w:type="pct"/>
            <w:shd w:val="clear" w:color="auto" w:fill="auto"/>
            <w:noWrap/>
            <w:vAlign w:val="center"/>
          </w:tcPr>
          <w:p w14:paraId="59ED5B06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15mmpvc阴刻填漆</w:t>
            </w:r>
          </w:p>
        </w:tc>
        <w:tc>
          <w:tcPr>
            <w:tcW w:w="723" w:type="pct"/>
            <w:shd w:val="clear" w:color="auto" w:fill="auto"/>
            <w:vAlign w:val="center"/>
          </w:tcPr>
          <w:p w14:paraId="3BB998D7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38cm*38cm+29cm*29cm*3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690D57DF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cm²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32CBB69F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3967</w:t>
            </w:r>
          </w:p>
        </w:tc>
      </w:tr>
      <w:tr w14:paraId="1C710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1" w:hRule="exact"/>
          <w:jc w:val="center"/>
        </w:trPr>
        <w:tc>
          <w:tcPr>
            <w:tcW w:w="198" w:type="pct"/>
            <w:shd w:val="clear" w:color="auto" w:fill="auto"/>
            <w:noWrap/>
            <w:vAlign w:val="center"/>
          </w:tcPr>
          <w:p w14:paraId="7327F1B4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6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0E4EEA47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5mm亚克力油漆字</w:t>
            </w:r>
          </w:p>
        </w:tc>
        <w:tc>
          <w:tcPr>
            <w:tcW w:w="857" w:type="pct"/>
            <w:shd w:val="clear" w:color="auto" w:fill="auto"/>
            <w:noWrap/>
            <w:vAlign w:val="center"/>
          </w:tcPr>
          <w:p w14:paraId="72A8F14D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新时代共产党人要传承红色基因，不忘初心、牢记使命，履职尽责、实干担当，在新征程上书写优异答卷。用好红色资源、发扬好红色传统，把红色江山世世代代传下去。</w:t>
            </w:r>
          </w:p>
        </w:tc>
        <w:tc>
          <w:tcPr>
            <w:tcW w:w="419" w:type="pct"/>
            <w:vMerge w:val="continue"/>
            <w:shd w:val="clear" w:color="auto" w:fill="auto"/>
            <w:noWrap/>
            <w:vAlign w:val="center"/>
          </w:tcPr>
          <w:p w14:paraId="13A8E2E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81" w:type="pct"/>
            <w:vMerge w:val="continue"/>
            <w:shd w:val="clear" w:color="auto" w:fill="auto"/>
            <w:noWrap/>
            <w:vAlign w:val="center"/>
          </w:tcPr>
          <w:p w14:paraId="3FD142B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782" w:type="pct"/>
            <w:shd w:val="clear" w:color="auto" w:fill="auto"/>
            <w:noWrap/>
            <w:vAlign w:val="center"/>
          </w:tcPr>
          <w:p w14:paraId="76EB0FDD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5mm亚克力油漆字</w:t>
            </w:r>
          </w:p>
        </w:tc>
        <w:tc>
          <w:tcPr>
            <w:tcW w:w="723" w:type="pct"/>
            <w:shd w:val="clear" w:color="auto" w:fill="auto"/>
            <w:vAlign w:val="center"/>
          </w:tcPr>
          <w:p w14:paraId="09F70C9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10cm×10cm×75个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23FF92E5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cm²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361A5874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7500</w:t>
            </w:r>
          </w:p>
        </w:tc>
      </w:tr>
      <w:tr w14:paraId="6FC0D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exact"/>
          <w:jc w:val="center"/>
        </w:trPr>
        <w:tc>
          <w:tcPr>
            <w:tcW w:w="198" w:type="pct"/>
            <w:shd w:val="clear" w:color="auto" w:fill="auto"/>
            <w:noWrap/>
            <w:vAlign w:val="center"/>
          </w:tcPr>
          <w:p w14:paraId="76F44EC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7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5E014DB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15mmpvc+5mm亚克力字</w:t>
            </w:r>
          </w:p>
        </w:tc>
        <w:tc>
          <w:tcPr>
            <w:tcW w:w="857" w:type="pct"/>
            <w:shd w:val="clear" w:color="auto" w:fill="auto"/>
            <w:noWrap/>
            <w:vAlign w:val="center"/>
          </w:tcPr>
          <w:p w14:paraId="1A0DEB01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立德树人</w:t>
            </w:r>
          </w:p>
        </w:tc>
        <w:tc>
          <w:tcPr>
            <w:tcW w:w="419" w:type="pct"/>
            <w:vMerge w:val="restart"/>
            <w:shd w:val="clear" w:color="auto" w:fill="auto"/>
            <w:vAlign w:val="center"/>
          </w:tcPr>
          <w:p w14:paraId="7C94BFC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五楼</w:t>
            </w:r>
          </w:p>
          <w:p w14:paraId="52C62FB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电梯厅</w:t>
            </w:r>
          </w:p>
        </w:tc>
        <w:tc>
          <w:tcPr>
            <w:tcW w:w="681" w:type="pct"/>
            <w:vMerge w:val="restart"/>
            <w:shd w:val="clear" w:color="auto" w:fill="auto"/>
            <w:vAlign w:val="center"/>
          </w:tcPr>
          <w:p w14:paraId="5D104FA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宽5500×高2600</w:t>
            </w:r>
          </w:p>
        </w:tc>
        <w:tc>
          <w:tcPr>
            <w:tcW w:w="782" w:type="pct"/>
            <w:shd w:val="clear" w:color="auto" w:fill="auto"/>
            <w:vAlign w:val="center"/>
          </w:tcPr>
          <w:p w14:paraId="6E87853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15mmpvc+5mm亚克力字</w:t>
            </w:r>
          </w:p>
        </w:tc>
        <w:tc>
          <w:tcPr>
            <w:tcW w:w="723" w:type="pct"/>
            <w:shd w:val="clear" w:color="auto" w:fill="auto"/>
            <w:vAlign w:val="center"/>
          </w:tcPr>
          <w:p w14:paraId="4113E3E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15mmpvc：32cm*32cm*2+35cm*35cm+57cm*57cm，</w:t>
            </w:r>
          </w:p>
          <w:p w14:paraId="17E14BF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5mm亚克力油漆字：28cm*28cm*2+45cm*45cm+31cm*21cm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03819163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cm²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7864079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15mmpvc：6522，</w:t>
            </w:r>
          </w:p>
          <w:p w14:paraId="674F9743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5mm亚克力油漆字：4244</w:t>
            </w:r>
          </w:p>
        </w:tc>
      </w:tr>
      <w:tr w14:paraId="5DF5F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7" w:hRule="exact"/>
          <w:jc w:val="center"/>
        </w:trPr>
        <w:tc>
          <w:tcPr>
            <w:tcW w:w="198" w:type="pct"/>
            <w:shd w:val="clear" w:color="auto" w:fill="auto"/>
            <w:noWrap/>
            <w:vAlign w:val="center"/>
          </w:tcPr>
          <w:p w14:paraId="2C5AA94D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8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0A00295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5mm亚克力油漆字</w:t>
            </w:r>
          </w:p>
        </w:tc>
        <w:tc>
          <w:tcPr>
            <w:tcW w:w="857" w:type="pct"/>
            <w:shd w:val="clear" w:color="auto" w:fill="auto"/>
            <w:noWrap/>
            <w:vAlign w:val="center"/>
          </w:tcPr>
          <w:p w14:paraId="24D01B24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要把立德树人融入思想道德教育、文化知识教育、社会实践教育各环节，贯穿基础教育、职业教育、高等教育各领域，培养德智体美劳全面发展的社会主义建设者和接班人。</w:t>
            </w:r>
          </w:p>
        </w:tc>
        <w:tc>
          <w:tcPr>
            <w:tcW w:w="419" w:type="pct"/>
            <w:vMerge w:val="continue"/>
            <w:shd w:val="clear" w:color="auto" w:fill="auto"/>
            <w:noWrap/>
            <w:vAlign w:val="center"/>
          </w:tcPr>
          <w:p w14:paraId="55B9E50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81" w:type="pct"/>
            <w:vMerge w:val="continue"/>
            <w:shd w:val="clear" w:color="auto" w:fill="auto"/>
            <w:noWrap/>
            <w:vAlign w:val="center"/>
          </w:tcPr>
          <w:p w14:paraId="3043A45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782" w:type="pct"/>
            <w:shd w:val="clear" w:color="auto" w:fill="auto"/>
            <w:noWrap/>
            <w:vAlign w:val="center"/>
          </w:tcPr>
          <w:p w14:paraId="6BA448C6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5mm亚克力油漆字</w:t>
            </w:r>
          </w:p>
        </w:tc>
        <w:tc>
          <w:tcPr>
            <w:tcW w:w="723" w:type="pct"/>
            <w:shd w:val="clear" w:color="auto" w:fill="auto"/>
            <w:vAlign w:val="center"/>
          </w:tcPr>
          <w:p w14:paraId="19847DB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10cm×10cm×76个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04AE9F0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cm²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7A167E68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7600</w:t>
            </w:r>
          </w:p>
        </w:tc>
      </w:tr>
      <w:tr w14:paraId="5C09F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exact"/>
          <w:jc w:val="center"/>
        </w:trPr>
        <w:tc>
          <w:tcPr>
            <w:tcW w:w="198" w:type="pct"/>
            <w:shd w:val="clear" w:color="auto" w:fill="auto"/>
            <w:noWrap/>
            <w:vAlign w:val="center"/>
          </w:tcPr>
          <w:p w14:paraId="33292E16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9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67986F41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15mm亚克力油漆字</w:t>
            </w:r>
          </w:p>
        </w:tc>
        <w:tc>
          <w:tcPr>
            <w:tcW w:w="857" w:type="pct"/>
            <w:shd w:val="clear" w:color="auto" w:fill="auto"/>
            <w:noWrap/>
            <w:vAlign w:val="center"/>
          </w:tcPr>
          <w:p w14:paraId="77F93CE8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教育强国</w:t>
            </w:r>
          </w:p>
        </w:tc>
        <w:tc>
          <w:tcPr>
            <w:tcW w:w="419" w:type="pct"/>
            <w:vMerge w:val="restart"/>
            <w:shd w:val="clear" w:color="auto" w:fill="auto"/>
            <w:noWrap/>
            <w:vAlign w:val="center"/>
          </w:tcPr>
          <w:p w14:paraId="3419D68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六楼</w:t>
            </w:r>
          </w:p>
          <w:p w14:paraId="00310A2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电梯厅</w:t>
            </w:r>
          </w:p>
        </w:tc>
        <w:tc>
          <w:tcPr>
            <w:tcW w:w="681" w:type="pct"/>
            <w:vMerge w:val="restart"/>
            <w:shd w:val="clear" w:color="auto" w:fill="auto"/>
            <w:noWrap/>
            <w:vAlign w:val="center"/>
          </w:tcPr>
          <w:p w14:paraId="775B9C3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宽5500×高2600</w:t>
            </w:r>
          </w:p>
        </w:tc>
        <w:tc>
          <w:tcPr>
            <w:tcW w:w="782" w:type="pct"/>
            <w:shd w:val="clear" w:color="auto" w:fill="auto"/>
            <w:noWrap/>
            <w:vAlign w:val="center"/>
          </w:tcPr>
          <w:p w14:paraId="3A643F2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15mm亚克力油漆字</w:t>
            </w:r>
          </w:p>
        </w:tc>
        <w:tc>
          <w:tcPr>
            <w:tcW w:w="723" w:type="pct"/>
            <w:shd w:val="clear" w:color="auto" w:fill="auto"/>
            <w:vAlign w:val="center"/>
          </w:tcPr>
          <w:p w14:paraId="2191A3A5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29cm*27cm*4+11cm*11cm*2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1351FA9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cm²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20EB16FE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3374</w:t>
            </w:r>
          </w:p>
        </w:tc>
      </w:tr>
      <w:tr w14:paraId="0D0D5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7" w:hRule="exact"/>
          <w:jc w:val="center"/>
        </w:trPr>
        <w:tc>
          <w:tcPr>
            <w:tcW w:w="198" w:type="pct"/>
            <w:shd w:val="clear" w:color="auto" w:fill="auto"/>
            <w:noWrap/>
            <w:vAlign w:val="center"/>
          </w:tcPr>
          <w:p w14:paraId="709EDE21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10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51F15E2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5mm亚克力油漆字</w:t>
            </w:r>
          </w:p>
        </w:tc>
        <w:tc>
          <w:tcPr>
            <w:tcW w:w="857" w:type="pct"/>
            <w:shd w:val="clear" w:color="auto" w:fill="auto"/>
            <w:noWrap/>
            <w:vAlign w:val="center"/>
          </w:tcPr>
          <w:p w14:paraId="4A3D4EF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我们要建成的教育强国，是中国特色社会主义教育强国，应当具有强大的思政引领力、人才竞争力、科技支撑力、民生保障力、社会协同力、国际影响力，为以中国式现代化全面推进强国建设、民族复兴伟业提供有力支撑。</w:t>
            </w:r>
          </w:p>
        </w:tc>
        <w:tc>
          <w:tcPr>
            <w:tcW w:w="419" w:type="pct"/>
            <w:vMerge w:val="continue"/>
            <w:shd w:val="clear" w:color="auto" w:fill="auto"/>
            <w:noWrap/>
            <w:vAlign w:val="center"/>
          </w:tcPr>
          <w:p w14:paraId="107B439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81" w:type="pct"/>
            <w:vMerge w:val="continue"/>
            <w:shd w:val="clear" w:color="auto" w:fill="auto"/>
            <w:noWrap/>
            <w:vAlign w:val="center"/>
          </w:tcPr>
          <w:p w14:paraId="0EC1337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782" w:type="pct"/>
            <w:shd w:val="clear" w:color="auto" w:fill="auto"/>
            <w:noWrap/>
            <w:vAlign w:val="center"/>
          </w:tcPr>
          <w:p w14:paraId="2A1D3369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5mm亚克力油漆字</w:t>
            </w:r>
          </w:p>
        </w:tc>
        <w:tc>
          <w:tcPr>
            <w:tcW w:w="723" w:type="pct"/>
            <w:shd w:val="clear" w:color="auto" w:fill="auto"/>
            <w:vAlign w:val="center"/>
          </w:tcPr>
          <w:p w14:paraId="74B8F018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10cm×10cm×98个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360C005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cm²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4D48AA2E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9800</w:t>
            </w:r>
          </w:p>
        </w:tc>
      </w:tr>
      <w:tr w14:paraId="27A5D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exact"/>
          <w:jc w:val="center"/>
        </w:trPr>
        <w:tc>
          <w:tcPr>
            <w:tcW w:w="198" w:type="pct"/>
            <w:shd w:val="clear" w:color="auto" w:fill="auto"/>
            <w:noWrap/>
            <w:vAlign w:val="center"/>
          </w:tcPr>
          <w:p w14:paraId="432505B9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11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60B3E4D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15mm亚克力油漆字</w:t>
            </w:r>
          </w:p>
        </w:tc>
        <w:tc>
          <w:tcPr>
            <w:tcW w:w="857" w:type="pct"/>
            <w:shd w:val="clear" w:color="auto" w:fill="auto"/>
            <w:noWrap/>
            <w:vAlign w:val="center"/>
          </w:tcPr>
          <w:p w14:paraId="53FD2879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人民至上</w:t>
            </w:r>
          </w:p>
        </w:tc>
        <w:tc>
          <w:tcPr>
            <w:tcW w:w="419" w:type="pct"/>
            <w:vMerge w:val="restart"/>
            <w:shd w:val="clear" w:color="auto" w:fill="auto"/>
            <w:noWrap/>
            <w:vAlign w:val="center"/>
          </w:tcPr>
          <w:p w14:paraId="5431AC9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七楼</w:t>
            </w:r>
          </w:p>
          <w:p w14:paraId="1DBA0B0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电梯厅</w:t>
            </w:r>
          </w:p>
        </w:tc>
        <w:tc>
          <w:tcPr>
            <w:tcW w:w="681" w:type="pct"/>
            <w:vMerge w:val="restart"/>
            <w:shd w:val="clear" w:color="auto" w:fill="auto"/>
            <w:noWrap/>
            <w:vAlign w:val="center"/>
          </w:tcPr>
          <w:p w14:paraId="4F54551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宽5500×高2600</w:t>
            </w:r>
          </w:p>
        </w:tc>
        <w:tc>
          <w:tcPr>
            <w:tcW w:w="782" w:type="pct"/>
            <w:shd w:val="clear" w:color="auto" w:fill="auto"/>
            <w:noWrap/>
            <w:vAlign w:val="center"/>
          </w:tcPr>
          <w:p w14:paraId="77104E67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15mm亚克力油漆字</w:t>
            </w:r>
          </w:p>
        </w:tc>
        <w:tc>
          <w:tcPr>
            <w:tcW w:w="723" w:type="pct"/>
            <w:shd w:val="clear" w:color="auto" w:fill="auto"/>
            <w:vAlign w:val="center"/>
          </w:tcPr>
          <w:p w14:paraId="4437FE0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28cm*23cm*4+11cm*11cm*2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03B0165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cm²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071DB6DE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2818</w:t>
            </w:r>
          </w:p>
        </w:tc>
      </w:tr>
      <w:tr w14:paraId="57EB2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6" w:hRule="exact"/>
          <w:jc w:val="center"/>
        </w:trPr>
        <w:tc>
          <w:tcPr>
            <w:tcW w:w="198" w:type="pct"/>
            <w:shd w:val="clear" w:color="auto" w:fill="auto"/>
            <w:noWrap/>
            <w:vAlign w:val="center"/>
          </w:tcPr>
          <w:p w14:paraId="7A1A4D99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12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6E8D75B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5mm亚克力油漆字</w:t>
            </w:r>
          </w:p>
        </w:tc>
        <w:tc>
          <w:tcPr>
            <w:tcW w:w="857" w:type="pct"/>
            <w:shd w:val="clear" w:color="auto" w:fill="auto"/>
            <w:noWrap/>
            <w:vAlign w:val="center"/>
          </w:tcPr>
          <w:p w14:paraId="2282F136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坚持以人民为中心发展教育，让教育改革发展成果更多更公平惠及全体人民。践行初心使命，办好人民满意的教育。</w:t>
            </w:r>
          </w:p>
        </w:tc>
        <w:tc>
          <w:tcPr>
            <w:tcW w:w="419" w:type="pct"/>
            <w:vMerge w:val="continue"/>
            <w:shd w:val="clear" w:color="auto" w:fill="auto"/>
            <w:noWrap/>
            <w:vAlign w:val="center"/>
          </w:tcPr>
          <w:p w14:paraId="2FA7390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81" w:type="pct"/>
            <w:vMerge w:val="continue"/>
            <w:shd w:val="clear" w:color="auto" w:fill="auto"/>
            <w:noWrap/>
            <w:vAlign w:val="center"/>
          </w:tcPr>
          <w:p w14:paraId="6B38FD1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782" w:type="pct"/>
            <w:shd w:val="clear" w:color="auto" w:fill="auto"/>
            <w:noWrap/>
            <w:vAlign w:val="center"/>
          </w:tcPr>
          <w:p w14:paraId="6A710B3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5mm亚克力油漆字</w:t>
            </w:r>
          </w:p>
        </w:tc>
        <w:tc>
          <w:tcPr>
            <w:tcW w:w="723" w:type="pct"/>
            <w:shd w:val="clear" w:color="auto" w:fill="auto"/>
            <w:vAlign w:val="center"/>
          </w:tcPr>
          <w:p w14:paraId="4D5CAA3B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10cm×10cm×51个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28A0734E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cm²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3EECAC7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5100</w:t>
            </w:r>
          </w:p>
        </w:tc>
      </w:tr>
      <w:tr w14:paraId="44351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3" w:hRule="exact"/>
          <w:jc w:val="center"/>
        </w:trPr>
        <w:tc>
          <w:tcPr>
            <w:tcW w:w="198" w:type="pct"/>
            <w:shd w:val="clear" w:color="auto" w:fill="auto"/>
            <w:noWrap/>
            <w:vAlign w:val="center"/>
          </w:tcPr>
          <w:p w14:paraId="7A9F22DD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13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0316CBC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15mmpvc阴刻填漆+15mm亚克力油漆字</w:t>
            </w:r>
          </w:p>
        </w:tc>
        <w:tc>
          <w:tcPr>
            <w:tcW w:w="857" w:type="pct"/>
            <w:shd w:val="clear" w:color="auto" w:fill="auto"/>
            <w:noWrap/>
            <w:vAlign w:val="center"/>
          </w:tcPr>
          <w:p w14:paraId="550D2133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廉洁从政</w:t>
            </w:r>
          </w:p>
        </w:tc>
        <w:tc>
          <w:tcPr>
            <w:tcW w:w="419" w:type="pct"/>
            <w:vMerge w:val="restart"/>
            <w:shd w:val="clear" w:color="auto" w:fill="auto"/>
            <w:vAlign w:val="center"/>
          </w:tcPr>
          <w:p w14:paraId="53D8AB6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八楼</w:t>
            </w:r>
          </w:p>
          <w:p w14:paraId="664BDAE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电梯厅</w:t>
            </w:r>
          </w:p>
        </w:tc>
        <w:tc>
          <w:tcPr>
            <w:tcW w:w="681" w:type="pct"/>
            <w:vMerge w:val="restart"/>
            <w:shd w:val="clear" w:color="auto" w:fill="auto"/>
            <w:vAlign w:val="center"/>
          </w:tcPr>
          <w:p w14:paraId="7974045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宽5500×高2600</w:t>
            </w:r>
          </w:p>
        </w:tc>
        <w:tc>
          <w:tcPr>
            <w:tcW w:w="782" w:type="pct"/>
            <w:shd w:val="clear" w:color="auto" w:fill="auto"/>
            <w:vAlign w:val="center"/>
          </w:tcPr>
          <w:p w14:paraId="19566F1F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15mmpvc阴刻填漆2个+15mm亚克力油漆字2个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 w14:paraId="4D8D4FD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15mmpvc阴刻填漆：40.5cm*40.5cm*2，</w:t>
            </w:r>
          </w:p>
          <w:p w14:paraId="48BFD13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15mm亚克力油漆字：20.5cm*20.5cm*2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3360F9C6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cm²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4239683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15mmpvc阴刻填漆：3280，</w:t>
            </w:r>
          </w:p>
          <w:p w14:paraId="7D5F7A6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15mm亚克力油漆字：840</w:t>
            </w:r>
          </w:p>
        </w:tc>
      </w:tr>
      <w:tr w14:paraId="4389E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9" w:hRule="exact"/>
          <w:jc w:val="center"/>
        </w:trPr>
        <w:tc>
          <w:tcPr>
            <w:tcW w:w="198" w:type="pct"/>
            <w:shd w:val="clear" w:color="auto" w:fill="auto"/>
            <w:noWrap/>
            <w:vAlign w:val="center"/>
          </w:tcPr>
          <w:p w14:paraId="39B5128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14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45D81F84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5mm亚克力油漆字</w:t>
            </w:r>
          </w:p>
        </w:tc>
        <w:tc>
          <w:tcPr>
            <w:tcW w:w="857" w:type="pct"/>
            <w:shd w:val="clear" w:color="auto" w:fill="auto"/>
            <w:noWrap/>
            <w:vAlign w:val="center"/>
          </w:tcPr>
          <w:p w14:paraId="35F25861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全面从严治党永远在路上，党的自我革命永远在路上。坚持全面从严治党，营造风清气正良好政治生态。</w:t>
            </w:r>
          </w:p>
        </w:tc>
        <w:tc>
          <w:tcPr>
            <w:tcW w:w="419" w:type="pct"/>
            <w:vMerge w:val="continue"/>
            <w:shd w:val="clear" w:color="auto" w:fill="auto"/>
            <w:noWrap/>
            <w:vAlign w:val="center"/>
          </w:tcPr>
          <w:p w14:paraId="619E238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81" w:type="pct"/>
            <w:vMerge w:val="continue"/>
            <w:shd w:val="clear" w:color="auto" w:fill="auto"/>
            <w:noWrap/>
            <w:vAlign w:val="center"/>
          </w:tcPr>
          <w:p w14:paraId="21BA31A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782" w:type="pct"/>
            <w:shd w:val="clear" w:color="auto" w:fill="auto"/>
            <w:noWrap/>
            <w:vAlign w:val="center"/>
          </w:tcPr>
          <w:p w14:paraId="71D88B6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5mm亚克力油漆字</w:t>
            </w:r>
          </w:p>
        </w:tc>
        <w:tc>
          <w:tcPr>
            <w:tcW w:w="723" w:type="pct"/>
            <w:shd w:val="clear" w:color="auto" w:fill="auto"/>
            <w:vAlign w:val="center"/>
          </w:tcPr>
          <w:p w14:paraId="1D48C3D3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10cm×10cm×46个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4155308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cm²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367CA418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4600</w:t>
            </w:r>
          </w:p>
        </w:tc>
      </w:tr>
      <w:tr w14:paraId="78188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5" w:hRule="exact"/>
          <w:jc w:val="center"/>
        </w:trPr>
        <w:tc>
          <w:tcPr>
            <w:tcW w:w="198" w:type="pct"/>
            <w:shd w:val="clear" w:color="auto" w:fill="auto"/>
            <w:noWrap/>
            <w:vAlign w:val="center"/>
          </w:tcPr>
          <w:p w14:paraId="1202BE2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15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00391AF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15mmpvc阴刻填漆+15mm亚克力油漆字</w:t>
            </w:r>
          </w:p>
        </w:tc>
        <w:tc>
          <w:tcPr>
            <w:tcW w:w="857" w:type="pct"/>
            <w:shd w:val="clear" w:color="auto" w:fill="auto"/>
            <w:noWrap/>
            <w:vAlign w:val="center"/>
          </w:tcPr>
          <w:p w14:paraId="554DFE5E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依法治教</w:t>
            </w:r>
          </w:p>
        </w:tc>
        <w:tc>
          <w:tcPr>
            <w:tcW w:w="419" w:type="pct"/>
            <w:vMerge w:val="restart"/>
            <w:shd w:val="clear" w:color="auto" w:fill="auto"/>
            <w:vAlign w:val="center"/>
          </w:tcPr>
          <w:p w14:paraId="168B35F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九楼</w:t>
            </w:r>
          </w:p>
          <w:p w14:paraId="0025C39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电梯厅</w:t>
            </w:r>
          </w:p>
        </w:tc>
        <w:tc>
          <w:tcPr>
            <w:tcW w:w="681" w:type="pct"/>
            <w:vMerge w:val="restart"/>
            <w:shd w:val="clear" w:color="auto" w:fill="auto"/>
            <w:vAlign w:val="center"/>
          </w:tcPr>
          <w:p w14:paraId="10B1431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宽5500×高2600</w:t>
            </w:r>
          </w:p>
        </w:tc>
        <w:tc>
          <w:tcPr>
            <w:tcW w:w="782" w:type="pct"/>
            <w:shd w:val="clear" w:color="auto" w:fill="auto"/>
            <w:vAlign w:val="center"/>
          </w:tcPr>
          <w:p w14:paraId="5A145A19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15mmpvc阴刻填漆3个+15mm亚克力油漆字1个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 w14:paraId="6BADD01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15mmpvc阴刻填漆：32cm*32cm*2+26cm*26cm，</w:t>
            </w:r>
          </w:p>
          <w:p w14:paraId="3A1CE821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15mm亚克力油漆字：35cm*35cm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3434FCB7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cm²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5589911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15mmpvc阴刻填漆：2724 ，</w:t>
            </w:r>
          </w:p>
          <w:p w14:paraId="3D70C88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15mm亚克力油漆字：1225</w:t>
            </w:r>
          </w:p>
        </w:tc>
      </w:tr>
      <w:tr w14:paraId="4D497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0" w:hRule="exact"/>
          <w:jc w:val="center"/>
        </w:trPr>
        <w:tc>
          <w:tcPr>
            <w:tcW w:w="198" w:type="pct"/>
            <w:shd w:val="clear" w:color="auto" w:fill="auto"/>
            <w:noWrap/>
            <w:vAlign w:val="center"/>
          </w:tcPr>
          <w:p w14:paraId="1E03F8E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16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235F8FB7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5mm亚克力油漆字</w:t>
            </w:r>
          </w:p>
        </w:tc>
        <w:tc>
          <w:tcPr>
            <w:tcW w:w="857" w:type="pct"/>
            <w:shd w:val="clear" w:color="auto" w:fill="auto"/>
            <w:noWrap/>
            <w:vAlign w:val="center"/>
          </w:tcPr>
          <w:p w14:paraId="0239FC3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着眼于“管好”，坚持依法治教、依法办学、依法治校，完善办学制度，强化从严治校机制，不断健全教育管理制度体系。</w:t>
            </w:r>
          </w:p>
        </w:tc>
        <w:tc>
          <w:tcPr>
            <w:tcW w:w="419" w:type="pct"/>
            <w:vMerge w:val="continue"/>
            <w:shd w:val="clear" w:color="auto" w:fill="auto"/>
            <w:noWrap/>
            <w:vAlign w:val="center"/>
          </w:tcPr>
          <w:p w14:paraId="79BA445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81" w:type="pct"/>
            <w:vMerge w:val="continue"/>
            <w:shd w:val="clear" w:color="auto" w:fill="auto"/>
            <w:noWrap/>
            <w:vAlign w:val="center"/>
          </w:tcPr>
          <w:p w14:paraId="0B9777B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782" w:type="pct"/>
            <w:shd w:val="clear" w:color="auto" w:fill="auto"/>
            <w:noWrap/>
            <w:vAlign w:val="center"/>
          </w:tcPr>
          <w:p w14:paraId="0532BA05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5mm亚克力油漆字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 w14:paraId="048CA08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10cm×10cm×54个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29898B36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cm²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5E6A4CB1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5400</w:t>
            </w:r>
          </w:p>
        </w:tc>
      </w:tr>
      <w:tr w14:paraId="5CB1C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6" w:hRule="exact"/>
          <w:jc w:val="center"/>
        </w:trPr>
        <w:tc>
          <w:tcPr>
            <w:tcW w:w="198" w:type="pct"/>
            <w:shd w:val="clear" w:color="auto" w:fill="auto"/>
            <w:noWrap/>
            <w:vAlign w:val="center"/>
          </w:tcPr>
          <w:p w14:paraId="789D2D75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17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2776E423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15mm亚克力油漆字+15mmpvc底板</w:t>
            </w:r>
          </w:p>
        </w:tc>
        <w:tc>
          <w:tcPr>
            <w:tcW w:w="857" w:type="pct"/>
            <w:shd w:val="clear" w:color="auto" w:fill="auto"/>
            <w:noWrap/>
            <w:vAlign w:val="center"/>
          </w:tcPr>
          <w:p w14:paraId="65EC38E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开放合作</w:t>
            </w:r>
          </w:p>
        </w:tc>
        <w:tc>
          <w:tcPr>
            <w:tcW w:w="419" w:type="pct"/>
            <w:vMerge w:val="restart"/>
            <w:shd w:val="clear" w:color="auto" w:fill="auto"/>
            <w:vAlign w:val="center"/>
          </w:tcPr>
          <w:p w14:paraId="573F8B1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十楼</w:t>
            </w:r>
          </w:p>
          <w:p w14:paraId="1E1E605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电梯厅</w:t>
            </w:r>
          </w:p>
        </w:tc>
        <w:tc>
          <w:tcPr>
            <w:tcW w:w="681" w:type="pct"/>
            <w:vMerge w:val="restart"/>
            <w:shd w:val="clear" w:color="auto" w:fill="auto"/>
            <w:vAlign w:val="center"/>
          </w:tcPr>
          <w:p w14:paraId="14969F3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宽5500×高2600</w:t>
            </w:r>
          </w:p>
        </w:tc>
        <w:tc>
          <w:tcPr>
            <w:tcW w:w="782" w:type="pct"/>
            <w:shd w:val="clear" w:color="auto" w:fill="auto"/>
            <w:vAlign w:val="center"/>
          </w:tcPr>
          <w:p w14:paraId="6D277D6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15mm亚克力油漆字2个，15mmpvc底板+5mm亚克力字2个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 w14:paraId="0918CCB8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15mm亚克力油漆字：40×40×2，</w:t>
            </w:r>
          </w:p>
          <w:p w14:paraId="2A5CB338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15mmpvc：30×30×2，</w:t>
            </w:r>
          </w:p>
          <w:p w14:paraId="6A5AD99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5mm亚克力油漆字：26×26×2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3179A1C6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cm²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735E4B51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15mm亚克力油漆字：</w:t>
            </w:r>
          </w:p>
          <w:p w14:paraId="21E1D703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3200，</w:t>
            </w:r>
          </w:p>
          <w:p w14:paraId="3014FE75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15mmpvc：1800，</w:t>
            </w:r>
          </w:p>
          <w:p w14:paraId="2C304B89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5mm亚克力油漆字：1352</w:t>
            </w:r>
          </w:p>
        </w:tc>
      </w:tr>
      <w:tr w14:paraId="1AF01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0" w:hRule="exact"/>
          <w:jc w:val="center"/>
        </w:trPr>
        <w:tc>
          <w:tcPr>
            <w:tcW w:w="198" w:type="pct"/>
            <w:shd w:val="clear" w:color="auto" w:fill="auto"/>
            <w:noWrap/>
            <w:vAlign w:val="center"/>
          </w:tcPr>
          <w:p w14:paraId="2B9C79C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18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4057C085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5mm亚克力油漆字</w:t>
            </w:r>
          </w:p>
        </w:tc>
        <w:tc>
          <w:tcPr>
            <w:tcW w:w="857" w:type="pct"/>
            <w:shd w:val="clear" w:color="auto" w:fill="auto"/>
            <w:noWrap/>
            <w:vAlign w:val="center"/>
          </w:tcPr>
          <w:p w14:paraId="1C63BCC4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深入推动教育对外开放，统筹“引进来”和“走出去”，不断提升教育国际影响力、竞争力和话语权，更好服务推动构建人类命运共同体。</w:t>
            </w:r>
          </w:p>
        </w:tc>
        <w:tc>
          <w:tcPr>
            <w:tcW w:w="419" w:type="pct"/>
            <w:vMerge w:val="continue"/>
            <w:shd w:val="clear" w:color="auto" w:fill="auto"/>
            <w:noWrap/>
            <w:vAlign w:val="center"/>
          </w:tcPr>
          <w:p w14:paraId="340B494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81" w:type="pct"/>
            <w:vMerge w:val="continue"/>
            <w:shd w:val="clear" w:color="auto" w:fill="auto"/>
            <w:noWrap/>
            <w:vAlign w:val="center"/>
          </w:tcPr>
          <w:p w14:paraId="5B85515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782" w:type="pct"/>
            <w:shd w:val="clear" w:color="auto" w:fill="auto"/>
            <w:noWrap/>
            <w:vAlign w:val="center"/>
          </w:tcPr>
          <w:p w14:paraId="682FA175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5mm亚克力油漆字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 w14:paraId="7D2432DD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10cm×10cm×61个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5DFC709D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cm²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544F9705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6100</w:t>
            </w:r>
          </w:p>
        </w:tc>
      </w:tr>
      <w:tr w14:paraId="5C5B5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4" w:hRule="exact"/>
          <w:jc w:val="center"/>
        </w:trPr>
        <w:tc>
          <w:tcPr>
            <w:tcW w:w="198" w:type="pct"/>
            <w:shd w:val="clear" w:color="auto" w:fill="auto"/>
            <w:noWrap/>
            <w:vAlign w:val="center"/>
          </w:tcPr>
          <w:p w14:paraId="2DFF04D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19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1B77947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15mmpvc+5mm亚克力字</w:t>
            </w:r>
          </w:p>
        </w:tc>
        <w:tc>
          <w:tcPr>
            <w:tcW w:w="857" w:type="pct"/>
            <w:shd w:val="clear" w:color="auto" w:fill="auto"/>
            <w:noWrap/>
            <w:vAlign w:val="center"/>
          </w:tcPr>
          <w:p w14:paraId="1A9BAEC9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守正创新</w:t>
            </w:r>
          </w:p>
        </w:tc>
        <w:tc>
          <w:tcPr>
            <w:tcW w:w="419" w:type="pct"/>
            <w:vMerge w:val="restart"/>
            <w:shd w:val="clear" w:color="auto" w:fill="auto"/>
            <w:vAlign w:val="center"/>
          </w:tcPr>
          <w:p w14:paraId="4BCC4F3E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十一楼</w:t>
            </w:r>
          </w:p>
          <w:p w14:paraId="43F9EEF2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电梯厅</w:t>
            </w:r>
          </w:p>
        </w:tc>
        <w:tc>
          <w:tcPr>
            <w:tcW w:w="681" w:type="pct"/>
            <w:vMerge w:val="restart"/>
            <w:shd w:val="clear" w:color="auto" w:fill="auto"/>
            <w:vAlign w:val="center"/>
          </w:tcPr>
          <w:p w14:paraId="2BE3F14E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宽5500×高2600</w:t>
            </w:r>
          </w:p>
        </w:tc>
        <w:tc>
          <w:tcPr>
            <w:tcW w:w="782" w:type="pct"/>
            <w:shd w:val="clear" w:color="auto" w:fill="auto"/>
            <w:vAlign w:val="center"/>
          </w:tcPr>
          <w:p w14:paraId="346D887F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15mmpvc+5mm亚克力字</w:t>
            </w:r>
          </w:p>
        </w:tc>
        <w:tc>
          <w:tcPr>
            <w:tcW w:w="723" w:type="pct"/>
            <w:shd w:val="clear" w:color="auto" w:fill="auto"/>
            <w:vAlign w:val="center"/>
          </w:tcPr>
          <w:p w14:paraId="598675C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15mmpvc尺寸：72.5cm*72.5cm，</w:t>
            </w:r>
          </w:p>
          <w:p w14:paraId="2C9C6C1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5mm亚克力油漆字：28cm*28cm*4+11cm*11cm*2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6D57CF1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cm²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245F28E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15mmpvc尺寸：5256</w:t>
            </w:r>
          </w:p>
          <w:p w14:paraId="3736BF9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5mm亚克力油漆字：3378</w:t>
            </w:r>
          </w:p>
        </w:tc>
      </w:tr>
      <w:tr w14:paraId="72C1C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4" w:hRule="exact"/>
          <w:jc w:val="center"/>
        </w:trPr>
        <w:tc>
          <w:tcPr>
            <w:tcW w:w="198" w:type="pct"/>
            <w:shd w:val="clear" w:color="auto" w:fill="auto"/>
            <w:noWrap/>
            <w:vAlign w:val="center"/>
          </w:tcPr>
          <w:p w14:paraId="3020A775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20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0D0272FE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5mm亚克力油漆字</w:t>
            </w:r>
          </w:p>
        </w:tc>
        <w:tc>
          <w:tcPr>
            <w:tcW w:w="857" w:type="pct"/>
            <w:shd w:val="clear" w:color="auto" w:fill="auto"/>
            <w:noWrap/>
            <w:vAlign w:val="center"/>
          </w:tcPr>
          <w:p w14:paraId="169C125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从教育大国到教育强国是一个系统性跃升和质变，必须以改革创新为动力。要坚持系统观念，统筹推进育人方式、办学模式、管理体制、保障机制改革，坚决破除一切制约教育高质量发展的思想观念束缚和体制机制弊端，全面提高教育治理体系和治理能力现代化水平。</w:t>
            </w:r>
          </w:p>
        </w:tc>
        <w:tc>
          <w:tcPr>
            <w:tcW w:w="419" w:type="pct"/>
            <w:vMerge w:val="continue"/>
            <w:shd w:val="clear" w:color="auto" w:fill="auto"/>
            <w:noWrap/>
            <w:vAlign w:val="center"/>
          </w:tcPr>
          <w:p w14:paraId="5A39BF8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81" w:type="pct"/>
            <w:vMerge w:val="continue"/>
            <w:shd w:val="clear" w:color="auto" w:fill="auto"/>
            <w:noWrap/>
            <w:vAlign w:val="center"/>
          </w:tcPr>
          <w:p w14:paraId="6C61855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782" w:type="pct"/>
            <w:shd w:val="clear" w:color="auto" w:fill="auto"/>
            <w:noWrap/>
            <w:vAlign w:val="center"/>
          </w:tcPr>
          <w:p w14:paraId="6783B1BD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5mm亚克力油漆字</w:t>
            </w:r>
          </w:p>
        </w:tc>
        <w:tc>
          <w:tcPr>
            <w:tcW w:w="723" w:type="pct"/>
            <w:shd w:val="clear" w:color="auto" w:fill="auto"/>
            <w:vAlign w:val="center"/>
          </w:tcPr>
          <w:p w14:paraId="62A2E0B4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10cm×10cm×118个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007691D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cm²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21E797F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11800</w:t>
            </w:r>
          </w:p>
        </w:tc>
      </w:tr>
      <w:tr w14:paraId="03BA5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5" w:hRule="exact"/>
          <w:jc w:val="center"/>
        </w:trPr>
        <w:tc>
          <w:tcPr>
            <w:tcW w:w="198" w:type="pct"/>
            <w:shd w:val="clear" w:color="auto" w:fill="auto"/>
            <w:noWrap/>
            <w:vAlign w:val="center"/>
          </w:tcPr>
          <w:p w14:paraId="0BC287B7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21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5F2E77A6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15mmpvc+5mm亚克力字</w:t>
            </w:r>
          </w:p>
        </w:tc>
        <w:tc>
          <w:tcPr>
            <w:tcW w:w="857" w:type="pct"/>
            <w:shd w:val="clear" w:color="auto" w:fill="auto"/>
            <w:noWrap/>
            <w:vAlign w:val="center"/>
          </w:tcPr>
          <w:p w14:paraId="607DBD35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铸魂强师</w:t>
            </w:r>
          </w:p>
        </w:tc>
        <w:tc>
          <w:tcPr>
            <w:tcW w:w="419" w:type="pct"/>
            <w:vMerge w:val="restart"/>
            <w:shd w:val="clear" w:color="auto" w:fill="auto"/>
            <w:vAlign w:val="center"/>
          </w:tcPr>
          <w:p w14:paraId="34B29D7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十二楼</w:t>
            </w:r>
          </w:p>
          <w:p w14:paraId="4140B81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电梯厅</w:t>
            </w:r>
          </w:p>
        </w:tc>
        <w:tc>
          <w:tcPr>
            <w:tcW w:w="681" w:type="pct"/>
            <w:vMerge w:val="restart"/>
            <w:shd w:val="clear" w:color="auto" w:fill="auto"/>
            <w:vAlign w:val="center"/>
          </w:tcPr>
          <w:p w14:paraId="0258556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宽5500×高2600</w:t>
            </w:r>
          </w:p>
        </w:tc>
        <w:tc>
          <w:tcPr>
            <w:tcW w:w="782" w:type="pct"/>
            <w:shd w:val="clear" w:color="auto" w:fill="auto"/>
            <w:vAlign w:val="center"/>
          </w:tcPr>
          <w:p w14:paraId="4B50780B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15mmpvc+5mm亚克力字</w:t>
            </w:r>
          </w:p>
        </w:tc>
        <w:tc>
          <w:tcPr>
            <w:tcW w:w="723" w:type="pct"/>
            <w:shd w:val="clear" w:color="auto" w:fill="auto"/>
            <w:vAlign w:val="center"/>
          </w:tcPr>
          <w:p w14:paraId="4C5FDD7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15mmpvc尺寸：32.5cm*32.5cm*2+40cm*40cm*2</w:t>
            </w:r>
          </w:p>
          <w:p w14:paraId="25B3A8C8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5mm亚克力油漆字：29cm*29cm*2+22cm*22cm*2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2AC162A6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cm²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3B96306D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15mmpvc尺寸：5312</w:t>
            </w:r>
          </w:p>
          <w:p w14:paraId="62006B8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5mm亚克力油漆字：2650</w:t>
            </w:r>
          </w:p>
        </w:tc>
      </w:tr>
      <w:tr w14:paraId="314DB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2" w:hRule="exact"/>
          <w:jc w:val="center"/>
        </w:trPr>
        <w:tc>
          <w:tcPr>
            <w:tcW w:w="198" w:type="pct"/>
            <w:shd w:val="clear" w:color="auto" w:fill="auto"/>
            <w:noWrap/>
            <w:vAlign w:val="center"/>
          </w:tcPr>
          <w:p w14:paraId="738EFBDD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22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62CB6B45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5mm亚克力油漆字</w:t>
            </w:r>
          </w:p>
        </w:tc>
        <w:tc>
          <w:tcPr>
            <w:tcW w:w="857" w:type="pct"/>
            <w:shd w:val="clear" w:color="auto" w:fill="auto"/>
            <w:noWrap/>
            <w:vAlign w:val="center"/>
          </w:tcPr>
          <w:p w14:paraId="52EBD7B1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以教育家为榜样，大力弘扬教育家精神。实施教育家精神铸魂强师行动，加强师德师风建设，推动教育家精神融入教师培养培训全过程，贯穿课堂教学、科学研究、社会实践各环节。</w:t>
            </w:r>
          </w:p>
        </w:tc>
        <w:tc>
          <w:tcPr>
            <w:tcW w:w="419" w:type="pct"/>
            <w:vMerge w:val="continue"/>
            <w:shd w:val="clear" w:color="auto" w:fill="auto"/>
            <w:noWrap/>
            <w:vAlign w:val="center"/>
          </w:tcPr>
          <w:p w14:paraId="421BBFDE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81" w:type="pct"/>
            <w:vMerge w:val="continue"/>
            <w:shd w:val="clear" w:color="auto" w:fill="auto"/>
            <w:noWrap/>
            <w:vAlign w:val="center"/>
          </w:tcPr>
          <w:p w14:paraId="2FB92B2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782" w:type="pct"/>
            <w:shd w:val="clear" w:color="auto" w:fill="auto"/>
            <w:noWrap/>
            <w:vAlign w:val="center"/>
          </w:tcPr>
          <w:p w14:paraId="518F098F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5mm亚克力油漆字</w:t>
            </w:r>
          </w:p>
        </w:tc>
        <w:tc>
          <w:tcPr>
            <w:tcW w:w="723" w:type="pct"/>
            <w:shd w:val="clear" w:color="auto" w:fill="auto"/>
            <w:vAlign w:val="center"/>
          </w:tcPr>
          <w:p w14:paraId="454EBD0F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10cm×10cm×80个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52CF3DA1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cm²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0B20F431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8000</w:t>
            </w:r>
          </w:p>
        </w:tc>
      </w:tr>
      <w:tr w14:paraId="71245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exact"/>
          <w:jc w:val="center"/>
        </w:trPr>
        <w:tc>
          <w:tcPr>
            <w:tcW w:w="198" w:type="pct"/>
            <w:shd w:val="clear" w:color="auto" w:fill="auto"/>
            <w:noWrap/>
            <w:vAlign w:val="center"/>
          </w:tcPr>
          <w:p w14:paraId="19893DC5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23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753E09F8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处室牌</w:t>
            </w:r>
          </w:p>
        </w:tc>
        <w:tc>
          <w:tcPr>
            <w:tcW w:w="857" w:type="pct"/>
            <w:shd w:val="clear" w:color="auto" w:fill="auto"/>
            <w:noWrap/>
            <w:vAlign w:val="center"/>
          </w:tcPr>
          <w:p w14:paraId="038AEFA6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处室牌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6A1931E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二楼至十二楼</w:t>
            </w:r>
          </w:p>
        </w:tc>
        <w:tc>
          <w:tcPr>
            <w:tcW w:w="681" w:type="pct"/>
            <w:shd w:val="clear" w:color="auto" w:fill="auto"/>
            <w:vAlign w:val="center"/>
          </w:tcPr>
          <w:p w14:paraId="790AAEA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/</w:t>
            </w:r>
          </w:p>
        </w:tc>
        <w:tc>
          <w:tcPr>
            <w:tcW w:w="782" w:type="pct"/>
            <w:shd w:val="clear" w:color="auto" w:fill="auto"/>
            <w:vAlign w:val="center"/>
          </w:tcPr>
          <w:p w14:paraId="3B06B979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12mm厚仿原木色密度板，1.2mm厚金色铝塑板</w:t>
            </w:r>
          </w:p>
        </w:tc>
        <w:tc>
          <w:tcPr>
            <w:tcW w:w="723" w:type="pct"/>
            <w:shd w:val="clear" w:color="auto" w:fill="auto"/>
            <w:vAlign w:val="center"/>
          </w:tcPr>
          <w:p w14:paraId="4091D13D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单个尺寸：30cm×12cm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1D4BE3A3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个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27C1A944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29</w:t>
            </w:r>
          </w:p>
        </w:tc>
      </w:tr>
      <w:tr w14:paraId="27697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exact"/>
          <w:jc w:val="center"/>
        </w:trPr>
        <w:tc>
          <w:tcPr>
            <w:tcW w:w="198" w:type="pct"/>
            <w:shd w:val="clear" w:color="auto" w:fill="auto"/>
            <w:noWrap/>
            <w:vAlign w:val="center"/>
          </w:tcPr>
          <w:p w14:paraId="7130D91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24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249D4372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支部</w:t>
            </w:r>
          </w:p>
          <w:p w14:paraId="7ECF10FF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风采栏</w:t>
            </w:r>
          </w:p>
        </w:tc>
        <w:tc>
          <w:tcPr>
            <w:tcW w:w="857" w:type="pct"/>
            <w:shd w:val="clear" w:color="auto" w:fill="auto"/>
            <w:noWrap/>
            <w:vAlign w:val="center"/>
          </w:tcPr>
          <w:p w14:paraId="6A08A2BF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支部风采展示栏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14EF4A64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三楼至六楼，八楼至十二楼</w:t>
            </w:r>
          </w:p>
        </w:tc>
        <w:tc>
          <w:tcPr>
            <w:tcW w:w="681" w:type="pct"/>
            <w:shd w:val="clear" w:color="auto" w:fill="auto"/>
            <w:vAlign w:val="center"/>
          </w:tcPr>
          <w:p w14:paraId="5CC8183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90.5×75.5cm</w:t>
            </w:r>
          </w:p>
        </w:tc>
        <w:tc>
          <w:tcPr>
            <w:tcW w:w="782" w:type="pct"/>
            <w:shd w:val="clear" w:color="auto" w:fill="auto"/>
            <w:vAlign w:val="center"/>
          </w:tcPr>
          <w:p w14:paraId="0F727207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红色亚克力字厚3mm；红色PVC板厚5mm，A4亚克力卡槽厚2mm6个</w:t>
            </w:r>
          </w:p>
        </w:tc>
        <w:tc>
          <w:tcPr>
            <w:tcW w:w="723" w:type="pct"/>
            <w:shd w:val="clear" w:color="auto" w:fill="auto"/>
            <w:vAlign w:val="center"/>
          </w:tcPr>
          <w:p w14:paraId="2F7BFC21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单个尺寸：105cm×89cm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6789D31B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个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46FB4697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26</w:t>
            </w:r>
          </w:p>
        </w:tc>
      </w:tr>
      <w:tr w14:paraId="35041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exact"/>
          <w:jc w:val="center"/>
        </w:trPr>
        <w:tc>
          <w:tcPr>
            <w:tcW w:w="198" w:type="pct"/>
            <w:shd w:val="clear" w:color="auto" w:fill="auto"/>
            <w:noWrap/>
            <w:vAlign w:val="center"/>
          </w:tcPr>
          <w:p w14:paraId="70ADBA0F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25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6BC48BE6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名校风采</w:t>
            </w:r>
          </w:p>
        </w:tc>
        <w:tc>
          <w:tcPr>
            <w:tcW w:w="857" w:type="pct"/>
            <w:shd w:val="clear" w:color="auto" w:fill="auto"/>
            <w:noWrap/>
            <w:vAlign w:val="center"/>
          </w:tcPr>
          <w:p w14:paraId="4795909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名校风采展示</w:t>
            </w:r>
          </w:p>
        </w:tc>
        <w:tc>
          <w:tcPr>
            <w:tcW w:w="419" w:type="pct"/>
            <w:shd w:val="clear" w:color="auto" w:fill="auto"/>
            <w:noWrap/>
            <w:vAlign w:val="center"/>
          </w:tcPr>
          <w:p w14:paraId="1A23C64E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六楼、七楼</w:t>
            </w:r>
          </w:p>
        </w:tc>
        <w:tc>
          <w:tcPr>
            <w:tcW w:w="681" w:type="pct"/>
            <w:shd w:val="clear" w:color="auto" w:fill="auto"/>
            <w:noWrap/>
            <w:vAlign w:val="center"/>
          </w:tcPr>
          <w:p w14:paraId="4E5E814E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/</w:t>
            </w:r>
          </w:p>
        </w:tc>
        <w:tc>
          <w:tcPr>
            <w:tcW w:w="782" w:type="pct"/>
            <w:shd w:val="clear" w:color="auto" w:fill="auto"/>
            <w:noWrap/>
            <w:vAlign w:val="center"/>
          </w:tcPr>
          <w:p w14:paraId="73B2363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10mmpvc油漆+uv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 w14:paraId="74BE220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单个外边尺寸：90cm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×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60cm，内芯（画面）尺寸82cm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×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52cm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7223134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个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69549A68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bidi="ar"/>
              </w:rPr>
              <w:t>17</w:t>
            </w:r>
          </w:p>
        </w:tc>
      </w:tr>
      <w:tr w14:paraId="0139F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exact"/>
          <w:jc w:val="center"/>
        </w:trPr>
        <w:tc>
          <w:tcPr>
            <w:tcW w:w="198" w:type="pct"/>
            <w:shd w:val="clear" w:color="auto" w:fill="auto"/>
            <w:noWrap/>
            <w:vAlign w:val="center"/>
          </w:tcPr>
          <w:p w14:paraId="79AD91E8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26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713B5A3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画框（长方形）</w:t>
            </w:r>
          </w:p>
        </w:tc>
        <w:tc>
          <w:tcPr>
            <w:tcW w:w="857" w:type="pct"/>
            <w:shd w:val="clear" w:color="auto" w:fill="auto"/>
            <w:noWrap/>
            <w:vAlign w:val="center"/>
          </w:tcPr>
          <w:p w14:paraId="236983F1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艺术作品展示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5A745DA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二楼至十二楼</w:t>
            </w:r>
          </w:p>
        </w:tc>
        <w:tc>
          <w:tcPr>
            <w:tcW w:w="681" w:type="pct"/>
            <w:shd w:val="clear" w:color="auto" w:fill="auto"/>
            <w:vAlign w:val="center"/>
          </w:tcPr>
          <w:p w14:paraId="370E87F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/</w:t>
            </w:r>
          </w:p>
        </w:tc>
        <w:tc>
          <w:tcPr>
            <w:tcW w:w="782" w:type="pct"/>
            <w:shd w:val="clear" w:color="auto" w:fill="auto"/>
            <w:vAlign w:val="center"/>
          </w:tcPr>
          <w:p w14:paraId="7111B207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40mm厚胡桃木色边框，高透有机玻璃、白色国画卡纸、防潮背板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 w14:paraId="26FB91CF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单个画框尺寸：112cm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67cm，内芯（画面）尺寸100cm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55cm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07D2C52F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个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51FE4C1D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86</w:t>
            </w:r>
          </w:p>
        </w:tc>
      </w:tr>
      <w:tr w14:paraId="4D213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exact"/>
          <w:jc w:val="center"/>
        </w:trPr>
        <w:tc>
          <w:tcPr>
            <w:tcW w:w="198" w:type="pct"/>
            <w:shd w:val="clear" w:color="auto" w:fill="auto"/>
            <w:noWrap/>
            <w:vAlign w:val="center"/>
          </w:tcPr>
          <w:p w14:paraId="361C46E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27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2D240901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画框（正方形）</w:t>
            </w:r>
          </w:p>
        </w:tc>
        <w:tc>
          <w:tcPr>
            <w:tcW w:w="857" w:type="pct"/>
            <w:shd w:val="clear" w:color="auto" w:fill="auto"/>
            <w:noWrap/>
            <w:vAlign w:val="center"/>
          </w:tcPr>
          <w:p w14:paraId="1C3C2CDB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艺术作品展示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3823595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二楼至十二楼</w:t>
            </w:r>
          </w:p>
        </w:tc>
        <w:tc>
          <w:tcPr>
            <w:tcW w:w="681" w:type="pct"/>
            <w:shd w:val="clear" w:color="auto" w:fill="auto"/>
            <w:vAlign w:val="center"/>
          </w:tcPr>
          <w:p w14:paraId="728ACA0E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/</w:t>
            </w:r>
          </w:p>
        </w:tc>
        <w:tc>
          <w:tcPr>
            <w:tcW w:w="782" w:type="pct"/>
            <w:shd w:val="clear" w:color="auto" w:fill="auto"/>
            <w:vAlign w:val="center"/>
          </w:tcPr>
          <w:p w14:paraId="75F1FB0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40mm厚10mm宽胡桃木色边框，高透有机玻璃、白色国画卡纸、防潮背板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 w14:paraId="115202DD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单个画框尺寸：85cm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×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85cm，内芯（画面）尺寸69cm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×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69cm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78F3176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个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1FBE1506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43</w:t>
            </w:r>
          </w:p>
        </w:tc>
      </w:tr>
      <w:tr w14:paraId="13063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exact"/>
          <w:jc w:val="center"/>
        </w:trPr>
        <w:tc>
          <w:tcPr>
            <w:tcW w:w="198" w:type="pct"/>
            <w:shd w:val="clear" w:color="auto" w:fill="auto"/>
            <w:noWrap/>
            <w:vAlign w:val="center"/>
          </w:tcPr>
          <w:p w14:paraId="1AB372E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28</w:t>
            </w:r>
          </w:p>
        </w:tc>
        <w:tc>
          <w:tcPr>
            <w:tcW w:w="415" w:type="pct"/>
            <w:shd w:val="clear" w:color="auto" w:fill="auto"/>
            <w:vAlign w:val="center"/>
          </w:tcPr>
          <w:p w14:paraId="3F45CBA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一楼楼层处室分布牌</w:t>
            </w:r>
          </w:p>
        </w:tc>
        <w:tc>
          <w:tcPr>
            <w:tcW w:w="857" w:type="pct"/>
            <w:shd w:val="clear" w:color="auto" w:fill="auto"/>
            <w:noWrap/>
            <w:vAlign w:val="center"/>
          </w:tcPr>
          <w:p w14:paraId="5FBBF623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处室分布牌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4AA3F3E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一楼大厅</w:t>
            </w:r>
          </w:p>
        </w:tc>
        <w:tc>
          <w:tcPr>
            <w:tcW w:w="681" w:type="pct"/>
            <w:shd w:val="clear" w:color="auto" w:fill="auto"/>
            <w:vAlign w:val="center"/>
          </w:tcPr>
          <w:p w14:paraId="35F1E87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/</w:t>
            </w:r>
          </w:p>
        </w:tc>
        <w:tc>
          <w:tcPr>
            <w:tcW w:w="782" w:type="pct"/>
            <w:shd w:val="clear" w:color="auto" w:fill="auto"/>
            <w:vAlign w:val="center"/>
          </w:tcPr>
          <w:p w14:paraId="67D43D19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1.5mm厚铝型材框架+1.5mm厚铝型材插片</w:t>
            </w:r>
          </w:p>
        </w:tc>
        <w:tc>
          <w:tcPr>
            <w:tcW w:w="723" w:type="pct"/>
            <w:shd w:val="clear" w:color="auto" w:fill="auto"/>
            <w:noWrap/>
            <w:vAlign w:val="center"/>
          </w:tcPr>
          <w:p w14:paraId="0299D30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尺寸:110cm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×90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cm</w:t>
            </w:r>
          </w:p>
        </w:tc>
        <w:tc>
          <w:tcPr>
            <w:tcW w:w="288" w:type="pct"/>
            <w:shd w:val="clear" w:color="auto" w:fill="auto"/>
            <w:noWrap/>
            <w:vAlign w:val="center"/>
          </w:tcPr>
          <w:p w14:paraId="7EC6BF6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个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56114B7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bidi="ar"/>
              </w:rPr>
              <w:t>1</w:t>
            </w:r>
          </w:p>
        </w:tc>
      </w:tr>
    </w:tbl>
    <w:p w14:paraId="1AD3C957">
      <w:pPr>
        <w:pStyle w:val="13"/>
        <w:spacing w:beforeAutospacing="0" w:afterAutospacing="0"/>
        <w:jc w:val="both"/>
        <w:rPr>
          <w:rFonts w:ascii="微软雅黑" w:hAnsi="微软雅黑" w:eastAsia="微软雅黑" w:cs="微软雅黑"/>
          <w:lang w:bidi="ar"/>
        </w:rPr>
      </w:pPr>
      <w:r>
        <w:rPr>
          <w:rFonts w:hint="eastAsia" w:ascii="微软雅黑" w:hAnsi="微软雅黑" w:eastAsia="微软雅黑" w:cs="微软雅黑"/>
          <w:lang w:bidi="ar"/>
        </w:rPr>
        <w:t>注：以上规格（cm）及数量均为暂估，在不低于所列要求的基础上，具体以实际深化设计方案为准。</w:t>
      </w:r>
    </w:p>
    <w:p w14:paraId="0BA2A8FF">
      <w:pPr>
        <w:rPr>
          <w:rFonts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br w:type="page"/>
      </w:r>
    </w:p>
    <w:p w14:paraId="01E02559">
      <w:pPr>
        <w:pStyle w:val="13"/>
        <w:spacing w:beforeAutospacing="0" w:afterAutospacing="0" w:line="480" w:lineRule="exact"/>
        <w:ind w:firstLine="420"/>
        <w:jc w:val="both"/>
        <w:rPr>
          <w:rFonts w:ascii="微软雅黑" w:hAnsi="微软雅黑" w:eastAsia="微软雅黑" w:cs="微软雅黑"/>
        </w:rPr>
        <w:sectPr>
          <w:footerReference r:id="rId3" w:type="default"/>
          <w:pgSz w:w="16838" w:h="11906" w:orient="landscape"/>
          <w:pgMar w:top="2098" w:right="1474" w:bottom="1984" w:left="1587" w:header="851" w:footer="992" w:gutter="0"/>
          <w:cols w:space="425" w:num="1"/>
          <w:docGrid w:type="lines" w:linePitch="312" w:charSpace="0"/>
        </w:sectPr>
      </w:pPr>
    </w:p>
    <w:p w14:paraId="18C80D81">
      <w:pPr>
        <w:pStyle w:val="13"/>
        <w:spacing w:beforeAutospacing="0" w:afterAutospacing="0" w:line="480" w:lineRule="exact"/>
        <w:jc w:val="both"/>
        <w:rPr>
          <w:rFonts w:ascii="宋体" w:hAnsi="宋体" w:eastAsia="宋体" w:cs="宋体"/>
          <w:color w:val="000000"/>
          <w:sz w:val="21"/>
          <w:szCs w:val="21"/>
          <w:lang w:bidi="ar"/>
        </w:rPr>
      </w:pPr>
      <w:bookmarkStart w:id="1" w:name="_GoBack"/>
      <w:bookmarkEnd w:id="1"/>
    </w:p>
    <w:sectPr>
      <w:pgSz w:w="11906" w:h="16838"/>
      <w:pgMar w:top="1440" w:right="1803" w:bottom="1440" w:left="1803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0E44F6">
    <w:pPr>
      <w:pStyle w:val="11"/>
      <w:framePr w:wrap="around" w:vAnchor="text" w:hAnchor="margin" w:xAlign="center" w:y="1"/>
      <w:rPr>
        <w:rStyle w:val="18"/>
      </w:rPr>
    </w:pPr>
    <w:r>
      <w:rPr>
        <w:rStyle w:val="18"/>
      </w:rPr>
      <w:fldChar w:fldCharType="begin"/>
    </w:r>
    <w:r>
      <w:rPr>
        <w:rStyle w:val="18"/>
      </w:rPr>
      <w:instrText xml:space="preserve"> PAGE </w:instrText>
    </w:r>
    <w:r>
      <w:rPr>
        <w:rStyle w:val="18"/>
      </w:rPr>
      <w:fldChar w:fldCharType="separate"/>
    </w:r>
    <w:r>
      <w:rPr>
        <w:rStyle w:val="18"/>
      </w:rPr>
      <w:t>1</w:t>
    </w:r>
    <w:r>
      <w:rPr>
        <w:rStyle w:val="18"/>
      </w:rPr>
      <w:fldChar w:fldCharType="end"/>
    </w:r>
  </w:p>
  <w:p w14:paraId="2A39ECE4">
    <w:pPr>
      <w:pStyle w:val="11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rawingGridVerticalSpacing w:val="198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B4D"/>
    <w:rsid w:val="000012C6"/>
    <w:rsid w:val="000F751D"/>
    <w:rsid w:val="001873D0"/>
    <w:rsid w:val="001C0C4E"/>
    <w:rsid w:val="002E0303"/>
    <w:rsid w:val="0049175A"/>
    <w:rsid w:val="004F1A08"/>
    <w:rsid w:val="00510441"/>
    <w:rsid w:val="00512A3B"/>
    <w:rsid w:val="0065371E"/>
    <w:rsid w:val="00812B07"/>
    <w:rsid w:val="008268C7"/>
    <w:rsid w:val="008D5297"/>
    <w:rsid w:val="0097646F"/>
    <w:rsid w:val="00997C27"/>
    <w:rsid w:val="009B03BF"/>
    <w:rsid w:val="00A462C0"/>
    <w:rsid w:val="00A624B3"/>
    <w:rsid w:val="00BA1E95"/>
    <w:rsid w:val="00BA5A85"/>
    <w:rsid w:val="00C7319B"/>
    <w:rsid w:val="00C822CE"/>
    <w:rsid w:val="00C94F67"/>
    <w:rsid w:val="00DB658F"/>
    <w:rsid w:val="00E278E4"/>
    <w:rsid w:val="00E44C73"/>
    <w:rsid w:val="00E47B4D"/>
    <w:rsid w:val="00E629B9"/>
    <w:rsid w:val="01C44752"/>
    <w:rsid w:val="0BE22749"/>
    <w:rsid w:val="0D89008E"/>
    <w:rsid w:val="1783114E"/>
    <w:rsid w:val="17AE5067"/>
    <w:rsid w:val="188A6D6B"/>
    <w:rsid w:val="1C4E713A"/>
    <w:rsid w:val="1FDDE9C5"/>
    <w:rsid w:val="21A30E08"/>
    <w:rsid w:val="2230171F"/>
    <w:rsid w:val="24E22B5A"/>
    <w:rsid w:val="25A7A31E"/>
    <w:rsid w:val="25BD664C"/>
    <w:rsid w:val="27B96F45"/>
    <w:rsid w:val="2C021399"/>
    <w:rsid w:val="2C53497D"/>
    <w:rsid w:val="2D0E3485"/>
    <w:rsid w:val="2D6FFCFB"/>
    <w:rsid w:val="342027B1"/>
    <w:rsid w:val="365E1660"/>
    <w:rsid w:val="3FDF98F8"/>
    <w:rsid w:val="40925E59"/>
    <w:rsid w:val="477D1678"/>
    <w:rsid w:val="4D2439A4"/>
    <w:rsid w:val="501E51D4"/>
    <w:rsid w:val="508E7453"/>
    <w:rsid w:val="537F3C33"/>
    <w:rsid w:val="543A0058"/>
    <w:rsid w:val="5B34761A"/>
    <w:rsid w:val="5BA5D9C8"/>
    <w:rsid w:val="5D737DD6"/>
    <w:rsid w:val="5DC810CB"/>
    <w:rsid w:val="5FD3AF06"/>
    <w:rsid w:val="5FDBD7EC"/>
    <w:rsid w:val="5FEF4644"/>
    <w:rsid w:val="5FF3910C"/>
    <w:rsid w:val="66524168"/>
    <w:rsid w:val="677F8B96"/>
    <w:rsid w:val="67D4F156"/>
    <w:rsid w:val="67DF9A51"/>
    <w:rsid w:val="6BF2B848"/>
    <w:rsid w:val="6DFF0458"/>
    <w:rsid w:val="6F3A9BC3"/>
    <w:rsid w:val="6FD70A5E"/>
    <w:rsid w:val="6FE57E10"/>
    <w:rsid w:val="73ED4058"/>
    <w:rsid w:val="73FAFE33"/>
    <w:rsid w:val="73FFC941"/>
    <w:rsid w:val="757B67C4"/>
    <w:rsid w:val="76172452"/>
    <w:rsid w:val="76B3C779"/>
    <w:rsid w:val="76ED6EE8"/>
    <w:rsid w:val="77BF0C60"/>
    <w:rsid w:val="77DFC60E"/>
    <w:rsid w:val="77F97A76"/>
    <w:rsid w:val="7A82688F"/>
    <w:rsid w:val="7B201D3C"/>
    <w:rsid w:val="7B943DCF"/>
    <w:rsid w:val="7BDF4C70"/>
    <w:rsid w:val="7EBC9DE8"/>
    <w:rsid w:val="7EC673D5"/>
    <w:rsid w:val="7F3FA943"/>
    <w:rsid w:val="7F7518A7"/>
    <w:rsid w:val="7FBF9714"/>
    <w:rsid w:val="7FE7C58A"/>
    <w:rsid w:val="7FFDAC2A"/>
    <w:rsid w:val="97DE7BE2"/>
    <w:rsid w:val="9BFCAB99"/>
    <w:rsid w:val="9DF754E2"/>
    <w:rsid w:val="9EFF6B68"/>
    <w:rsid w:val="AE1FE4FB"/>
    <w:rsid w:val="AFF726A5"/>
    <w:rsid w:val="B4EDCC2B"/>
    <w:rsid w:val="B775F3E4"/>
    <w:rsid w:val="B79F3657"/>
    <w:rsid w:val="B7DF20AF"/>
    <w:rsid w:val="B7F7E5DA"/>
    <w:rsid w:val="BB3F7818"/>
    <w:rsid w:val="BBF54F42"/>
    <w:rsid w:val="BDBD4E2B"/>
    <w:rsid w:val="BDD793F3"/>
    <w:rsid w:val="BE9F1070"/>
    <w:rsid w:val="BF1F2FC6"/>
    <w:rsid w:val="BFDBBB7F"/>
    <w:rsid w:val="BFFBD03E"/>
    <w:rsid w:val="C56DC2A5"/>
    <w:rsid w:val="CAB95278"/>
    <w:rsid w:val="CBFBA69B"/>
    <w:rsid w:val="D33BE22E"/>
    <w:rsid w:val="DABD4600"/>
    <w:rsid w:val="DB4FC267"/>
    <w:rsid w:val="DBFF6F9C"/>
    <w:rsid w:val="DBFF82B9"/>
    <w:rsid w:val="DBFFD98E"/>
    <w:rsid w:val="DCEF6C82"/>
    <w:rsid w:val="DDE7FE7B"/>
    <w:rsid w:val="DDFFC343"/>
    <w:rsid w:val="DE3C112A"/>
    <w:rsid w:val="E17F37A1"/>
    <w:rsid w:val="E58F090E"/>
    <w:rsid w:val="E6FFA33F"/>
    <w:rsid w:val="E7F73A4D"/>
    <w:rsid w:val="EA7F89E4"/>
    <w:rsid w:val="EAD7AC46"/>
    <w:rsid w:val="EAF9E5D1"/>
    <w:rsid w:val="EB7FE5FF"/>
    <w:rsid w:val="EBBC985B"/>
    <w:rsid w:val="EBF70AB1"/>
    <w:rsid w:val="EFF05F62"/>
    <w:rsid w:val="F6CD9BFD"/>
    <w:rsid w:val="F6FFD7D4"/>
    <w:rsid w:val="F79FBB8C"/>
    <w:rsid w:val="F7DE1ACC"/>
    <w:rsid w:val="FAFF7789"/>
    <w:rsid w:val="FBCFFE77"/>
    <w:rsid w:val="FBFBFD5C"/>
    <w:rsid w:val="FCBD4EA4"/>
    <w:rsid w:val="FCC5A84F"/>
    <w:rsid w:val="FCCB52B5"/>
    <w:rsid w:val="FCE3642A"/>
    <w:rsid w:val="FDEFD6BC"/>
    <w:rsid w:val="FDF324A5"/>
    <w:rsid w:val="FDF9430B"/>
    <w:rsid w:val="FDFFA62A"/>
    <w:rsid w:val="FE4A9569"/>
    <w:rsid w:val="FE6B0282"/>
    <w:rsid w:val="FE78CF95"/>
    <w:rsid w:val="FE9BE454"/>
    <w:rsid w:val="FE9FF089"/>
    <w:rsid w:val="FEBFBBA9"/>
    <w:rsid w:val="FEF3EA8A"/>
    <w:rsid w:val="FEF5E962"/>
    <w:rsid w:val="FFBF0CE2"/>
    <w:rsid w:val="FFC751B5"/>
    <w:rsid w:val="FFCF321B"/>
    <w:rsid w:val="FFD7AF54"/>
    <w:rsid w:val="FFDE1824"/>
    <w:rsid w:val="FFFE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tabs>
        <w:tab w:val="left" w:pos="0"/>
      </w:tabs>
      <w:spacing w:before="50" w:beforeLines="50"/>
      <w:outlineLvl w:val="1"/>
    </w:pPr>
    <w:rPr>
      <w:rFonts w:ascii="宋体" w:hAnsi="宋体" w:eastAsia="宋体" w:cs="宋体"/>
      <w:b/>
      <w:bCs/>
      <w:sz w:val="30"/>
      <w:szCs w:val="30"/>
      <w:lang w:val="zh-CN" w:bidi="zh-CN"/>
    </w:rPr>
  </w:style>
  <w:style w:type="paragraph" w:styleId="4">
    <w:name w:val="heading 3"/>
    <w:basedOn w:val="1"/>
    <w:next w:val="1"/>
    <w:link w:val="22"/>
    <w:semiHidden/>
    <w:unhideWhenUsed/>
    <w:qFormat/>
    <w:uiPriority w:val="0"/>
    <w:pPr>
      <w:tabs>
        <w:tab w:val="left" w:pos="0"/>
      </w:tabs>
      <w:outlineLvl w:val="2"/>
    </w:pPr>
    <w:rPr>
      <w:rFonts w:ascii="宋体" w:hAnsi="宋体" w:eastAsia="宋体" w:cs="宋体"/>
      <w:b/>
      <w:bCs/>
      <w:szCs w:val="28"/>
      <w:lang w:val="zh-CN" w:bidi="zh-CN"/>
    </w:rPr>
  </w:style>
  <w:style w:type="paragraph" w:styleId="5">
    <w:name w:val="heading 5"/>
    <w:basedOn w:val="1"/>
    <w:link w:val="23"/>
    <w:semiHidden/>
    <w:unhideWhenUsed/>
    <w:qFormat/>
    <w:uiPriority w:val="0"/>
    <w:pPr>
      <w:keepNext/>
      <w:keepLines/>
      <w:widowControl/>
      <w:spacing w:before="120" w:after="120" w:line="360" w:lineRule="auto"/>
      <w:ind w:firstLine="499"/>
      <w:jc w:val="left"/>
      <w:outlineLvl w:val="4"/>
    </w:pPr>
    <w:rPr>
      <w:rFonts w:ascii="宋体" w:hAnsi="宋体" w:eastAsia="宋体" w:cs="Times New Roman"/>
      <w:b/>
      <w:kern w:val="0"/>
      <w:sz w:val="24"/>
      <w:szCs w:val="20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0"/>
    <w:pPr>
      <w:ind w:firstLine="420"/>
    </w:pPr>
    <w:rPr>
      <w:szCs w:val="20"/>
    </w:rPr>
  </w:style>
  <w:style w:type="paragraph" w:styleId="7">
    <w:name w:val="annotation text"/>
    <w:basedOn w:val="1"/>
    <w:link w:val="27"/>
    <w:qFormat/>
    <w:uiPriority w:val="0"/>
    <w:pPr>
      <w:jc w:val="left"/>
    </w:pPr>
  </w:style>
  <w:style w:type="paragraph" w:styleId="8">
    <w:name w:val="Body Text"/>
    <w:basedOn w:val="1"/>
    <w:next w:val="1"/>
    <w:qFormat/>
    <w:uiPriority w:val="99"/>
    <w:rPr>
      <w:rFonts w:eastAsia="仿宋" w:cs="Calibri"/>
      <w:szCs w:val="32"/>
    </w:rPr>
  </w:style>
  <w:style w:type="paragraph" w:styleId="9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10">
    <w:name w:val="Balloon Text"/>
    <w:basedOn w:val="1"/>
    <w:link w:val="29"/>
    <w:qFormat/>
    <w:uiPriority w:val="0"/>
    <w:rPr>
      <w:sz w:val="18"/>
      <w:szCs w:val="18"/>
    </w:rPr>
  </w:style>
  <w:style w:type="paragraph" w:styleId="11">
    <w:name w:val="footer"/>
    <w:basedOn w:val="1"/>
    <w:link w:val="2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4">
    <w:name w:val="annotation subject"/>
    <w:basedOn w:val="7"/>
    <w:next w:val="7"/>
    <w:link w:val="28"/>
    <w:qFormat/>
    <w:uiPriority w:val="0"/>
    <w:rPr>
      <w:b/>
      <w:bCs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page number"/>
    <w:unhideWhenUsed/>
    <w:qFormat/>
    <w:uiPriority w:val="99"/>
  </w:style>
  <w:style w:type="character" w:styleId="19">
    <w:name w:val="FollowedHyperlink"/>
    <w:basedOn w:val="17"/>
    <w:qFormat/>
    <w:uiPriority w:val="0"/>
    <w:rPr>
      <w:color w:val="800080"/>
      <w:u w:val="single"/>
    </w:rPr>
  </w:style>
  <w:style w:type="character" w:styleId="20">
    <w:name w:val="Hyperlink"/>
    <w:basedOn w:val="17"/>
    <w:qFormat/>
    <w:uiPriority w:val="0"/>
    <w:rPr>
      <w:color w:val="0000FF"/>
      <w:u w:val="single"/>
    </w:rPr>
  </w:style>
  <w:style w:type="character" w:styleId="21">
    <w:name w:val="annotation reference"/>
    <w:basedOn w:val="17"/>
    <w:qFormat/>
    <w:uiPriority w:val="0"/>
    <w:rPr>
      <w:sz w:val="21"/>
      <w:szCs w:val="21"/>
    </w:rPr>
  </w:style>
  <w:style w:type="character" w:customStyle="1" w:styleId="22">
    <w:name w:val="标题 3 字符"/>
    <w:link w:val="4"/>
    <w:qFormat/>
    <w:uiPriority w:val="1"/>
    <w:rPr>
      <w:rFonts w:ascii="宋体" w:hAnsi="宋体" w:eastAsia="宋体" w:cs="宋体"/>
      <w:b/>
      <w:bCs/>
      <w:sz w:val="28"/>
      <w:szCs w:val="28"/>
      <w:lang w:val="zh-CN" w:eastAsia="zh-CN" w:bidi="zh-CN"/>
    </w:rPr>
  </w:style>
  <w:style w:type="character" w:customStyle="1" w:styleId="23">
    <w:name w:val="标题 5 字符"/>
    <w:link w:val="5"/>
    <w:qFormat/>
    <w:uiPriority w:val="0"/>
    <w:rPr>
      <w:rFonts w:ascii="宋体" w:hAnsi="宋体" w:eastAsia="宋体" w:cs="Times New Roman"/>
      <w:b/>
      <w:sz w:val="24"/>
    </w:rPr>
  </w:style>
  <w:style w:type="paragraph" w:customStyle="1" w:styleId="24">
    <w:name w:val="null3"/>
    <w:qFormat/>
    <w:uiPriority w:val="0"/>
    <w:rPr>
      <w:rFonts w:hint="eastAsia" w:ascii="Calibri" w:hAnsi="Calibri" w:eastAsia="宋体" w:cs="Times New Roman"/>
      <w:lang w:val="en-US" w:eastAsia="zh-Hans" w:bidi="ar-SA"/>
    </w:rPr>
  </w:style>
  <w:style w:type="character" w:customStyle="1" w:styleId="25">
    <w:name w:val="页眉 字符"/>
    <w:basedOn w:val="17"/>
    <w:link w:val="1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6">
    <w:name w:val="页脚 字符"/>
    <w:basedOn w:val="17"/>
    <w:link w:val="11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7">
    <w:name w:val="批注文字 字符"/>
    <w:basedOn w:val="17"/>
    <w:link w:val="7"/>
    <w:qFormat/>
    <w:uiPriority w:val="0"/>
    <w:rPr>
      <w:rFonts w:asciiTheme="minorHAnsi" w:hAnsiTheme="minorHAnsi" w:eastAsiaTheme="minorEastAsia" w:cstheme="minorBidi"/>
      <w:kern w:val="2"/>
      <w:sz w:val="28"/>
      <w:szCs w:val="24"/>
    </w:rPr>
  </w:style>
  <w:style w:type="character" w:customStyle="1" w:styleId="28">
    <w:name w:val="批注主题 字符"/>
    <w:basedOn w:val="27"/>
    <w:link w:val="14"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4"/>
    </w:rPr>
  </w:style>
  <w:style w:type="character" w:customStyle="1" w:styleId="29">
    <w:name w:val="批注框文本 字符"/>
    <w:basedOn w:val="17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30">
    <w:name w:val="font5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1">
    <w:name w:val="font21"/>
    <w:basedOn w:val="1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83ec7375-f010-43ed-b165-1e5100f6dc5a</errorID>
      <errorWord xmlns="http://schemas.wps.cn/vas-ai-hub/contract-review">涉及到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涉及</item>
      </candidateList>
      <explain xmlns="http://schemas.wps.cn/vas-ai-hub/contract-review">该表达中的“涉及到”存在语义重复。【词汇解析】涉及：牵涉到，关联到。包含了“到”的意思。</explain>
      <paraID xmlns="http://schemas.wps.cn/vas-ai-hub/contract-review">7B64EAF8</paraID>
      <start xmlns="http://schemas.wps.cn/vas-ai-hub/contract-review">55</start>
      <end xmlns="http://schemas.wps.cn/vas-ai-hub/contract-review">58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4539a1f1-9f68-46de-9165-a6ab34514f9b</errorID>
      <errorWord xmlns="http://schemas.wps.cn/vas-ai-hub/contract-review">针对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对</item>
      </candidateList>
      <explain xmlns="http://schemas.wps.cn/vas-ai-hub/contract-review"/>
      <paraID xmlns="http://schemas.wps.cn/vas-ai-hub/contract-review"> 5369AC1</paraID>
      <start xmlns="http://schemas.wps.cn/vas-ai-hub/contract-review">11</start>
      <end xmlns="http://schemas.wps.cn/vas-ai-hub/contract-review">13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ed98b05e-29e1-4aa1-ab74-eb04995613bc</errorID>
      <errorWord xmlns="http://schemas.wps.cn/vas-ai-hub/contract-review">：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:</item>
      </candidateList>
      <explain xmlns="http://schemas.wps.cn/vas-ai-hub/contract-review">文本全半角错误。</explain>
      <paraID xmlns="http://schemas.wps.cn/vas-ai-hub/contract-review"> 17D4BAB</paraID>
      <start xmlns="http://schemas.wps.cn/vas-ai-hub/contract-review">29</start>
      <end xmlns="http://schemas.wps.cn/vas-ai-hub/contract-review">30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9997793d-88e6-4d28-a8a9-fc612145e26e</errorID>
      <errorWord xmlns="http://schemas.wps.cn/vas-ai-hub/contract-review">：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:</item>
      </candidateList>
      <explain xmlns="http://schemas.wps.cn/vas-ai-hub/contract-review">文本全半角错误。</explain>
      <paraID xmlns="http://schemas.wps.cn/vas-ai-hub/contract-review"> 17D4BAB</paraID>
      <start xmlns="http://schemas.wps.cn/vas-ai-hub/contract-review">34</start>
      <end xmlns="http://schemas.wps.cn/vas-ai-hub/contract-review">35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cac4cfc6-86c4-460a-b981-92c78d2c01cd</errorID>
      <errorWord xmlns="http://schemas.wps.cn/vas-ai-hub/contract-review">：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:</item>
      </candidateList>
      <explain xmlns="http://schemas.wps.cn/vas-ai-hub/contract-review">文本全半角错误。</explain>
      <paraID xmlns="http://schemas.wps.cn/vas-ai-hub/contract-review">4E6381C0</paraID>
      <start xmlns="http://schemas.wps.cn/vas-ai-hub/contract-review">23</start>
      <end xmlns="http://schemas.wps.cn/vas-ai-hub/contract-review">24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e28a2faa-7a64-425c-a8cb-098fe867da63</errorID>
      <errorWord xmlns="http://schemas.wps.cn/vas-ai-hub/contract-review">：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:</item>
      </candidateList>
      <explain xmlns="http://schemas.wps.cn/vas-ai-hub/contract-review">文本全半角错误。</explain>
      <paraID xmlns="http://schemas.wps.cn/vas-ai-hub/contract-review">4E6381C0</paraID>
      <start xmlns="http://schemas.wps.cn/vas-ai-hub/contract-review">28</start>
      <end xmlns="http://schemas.wps.cn/vas-ai-hub/contract-review">29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859D1ED-AF71-4F17-A368-481ED11750C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442</Words>
  <Characters>452</Characters>
  <Lines>33</Lines>
  <Paragraphs>26</Paragraphs>
  <TotalTime>8</TotalTime>
  <ScaleCrop>false</ScaleCrop>
  <LinksUpToDate>false</LinksUpToDate>
  <CharactersWithSpaces>452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2025-03-02T04:21:00Z</dcterms:created>
  <dc:creator>87275</dc:creator>
  <cp:lastModifiedBy>胡建伟</cp:lastModifiedBy>
  <cp:lastPrinted>2026-09-29T11:07:00Z</cp:lastPrinted>
  <dcterms:modified xsi:type="dcterms:W3CDTF">2026-10-08T03:07:49Z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993248A1CD774FAC8593B91BBB106D2E_13</vt:lpwstr>
  </property>
  <property fmtid="{D5CDD505-2E9C-101B-9397-08002B2CF9AE}" pid="4" name="KSOTemplateDocerSaveRecord">
    <vt:lpwstr>eyJoZGlkIjoiYWU4ODcyZTJlZWFiNjFhYmQzMTcxZWUwODQ0OGI0YmEiLCJ1c2VySWQiOiI1NDIyMzAwMzAifQ==</vt:lpwstr>
  </property>
</Properties>
</file>