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napToGrid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申请省级统筹增设硕士学位授予点汇总表</w:t>
      </w:r>
      <w:bookmarkEnd w:id="0"/>
    </w:p>
    <w:tbl>
      <w:tblPr>
        <w:tblStyle w:val="28"/>
        <w:tblW w:w="8338" w:type="dxa"/>
        <w:jc w:val="center"/>
        <w:tblCaption w:val="Table4irx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78"/>
        <w:gridCol w:w="2740"/>
        <w:gridCol w:w="1467"/>
        <w:gridCol w:w="24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学位授予点代码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学位授予点名称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10616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成都理工大学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0951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10616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成都理工大学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集成电路科学与工程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10621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成都信息工程大学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集成电路科学与工程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10621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成都信息工程大学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遥感科学与技术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10622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四川轻化工大学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智能科学与技术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10622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四川轻化工大学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生物学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10623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1251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工商管理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10623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0837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安全科学与工程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10624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中国民用航空飞行学院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0839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网络空间安全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10624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中国民用航空飞行学院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区域国别学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10626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四川农业大学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0855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机械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10626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四川农业大学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10628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西昌学院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0952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兽医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10628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西昌学院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0856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材料与化工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10634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川北医学院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0831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生物医学工程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10638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西华师范大学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0954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林业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10638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西华师范大学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外国语言文学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10639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绵阳师范学院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0860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生物与医药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10639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绵阳师范学院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0954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林业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内江师范学院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0854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电子信息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内江师范学院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0856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材料与化工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10641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宜宾学院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智能科学与技术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10641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宜宾学院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0955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食品与营养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10649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乐山师范学院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生物学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10649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乐山师范学院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0854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电子信息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11079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成都大学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智能科学与技术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11360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攀枝花学院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智能科学与技术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11360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攀枝花学院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临床医学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13705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成都医学院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公共卫生与预防医学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snapToGrid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170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00000000"/>
    <w:rsid w:val="13C27B38"/>
    <w:rsid w:val="5FDF3CEF"/>
    <w:rsid w:val="FFFF1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3"/>
    <w:autoRedefine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autoRedefine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autoRedefine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autoRedefine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autoRedefine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2">
    <w:name w:val="标题 1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character" w:customStyle="1" w:styleId="183">
    <w:name w:val="默认段落字体1"/>
    <w:link w:val="1"/>
    <w:semiHidden/>
    <w:qFormat/>
    <w:uiPriority w:val="0"/>
  </w:style>
  <w:style w:type="table" w:customStyle="1" w:styleId="184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1181</Words>
  <Characters>1464</Characters>
  <TotalTime>5</TotalTime>
  <ScaleCrop>false</ScaleCrop>
  <LinksUpToDate>false</LinksUpToDate>
  <CharactersWithSpaces>1521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2025-04-28T04:11:00Z</dcterms:created>
  <dc:creator>OU</dc:creator>
  <cp:lastModifiedBy>Colamilkshake</cp:lastModifiedBy>
  <dcterms:modified xsi:type="dcterms:W3CDTF">2026-04-16T07:20:03Z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056F8EB9675F339DD846E069A912AB27</vt:lpwstr>
  </property>
  <property fmtid="{D5CDD505-2E9C-101B-9397-08002B2CF9AE}" pid="4" name="KSOTemplateDocerSaveRecord">
    <vt:lpwstr>eyJoZGlkIjoiYTE3YjRmY2RkNzcxYTY0OWI0YzI4ODgxZDU5M2RlNTAiLCJ1c2VySWQiOiIzNjUwNDAwNzcifQ==</vt:lpwstr>
  </property>
</Properties>
</file>