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A0B2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bookmarkStart w:id="0" w:name="Content"/>
      <w:bookmarkEnd w:id="0"/>
      <w:r>
        <w:rPr>
          <w:rFonts w:hint="eastAsia" w:ascii="Times New Roman" w:hAnsi="Times New Roman" w:eastAsia="仿宋_GB2312"/>
          <w:sz w:val="32"/>
          <w:szCs w:val="32"/>
        </w:rPr>
        <w:t>川教函〔2026〕296号</w:t>
      </w:r>
    </w:p>
    <w:p w14:paraId="38B225EC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61B490BE">
      <w:pPr>
        <w:spacing w:line="7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四川省教育厅</w:t>
      </w:r>
    </w:p>
    <w:p w14:paraId="040CA8D6">
      <w:pPr>
        <w:spacing w:line="7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关于公布学前儿童普通话教育提质扩面</w:t>
      </w:r>
    </w:p>
    <w:p w14:paraId="607B1651">
      <w:pPr>
        <w:spacing w:line="7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协同共育联盟名单的通知</w:t>
      </w:r>
    </w:p>
    <w:p w14:paraId="3CECFB43">
      <w:pPr>
        <w:pStyle w:val="54"/>
        <w:spacing w:line="600" w:lineRule="exact"/>
        <w:rPr>
          <w:rFonts w:ascii="Times New Roman" w:hAnsi="Times New Roman" w:eastAsia="仿宋_GB2312"/>
          <w:sz w:val="32"/>
        </w:rPr>
      </w:pPr>
    </w:p>
    <w:p w14:paraId="2183A90B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有关市（州）教育主管部门，有关高等学校：</w:t>
      </w:r>
    </w:p>
    <w:p w14:paraId="63CACBCC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《四川省教育厅关于开展“学前儿童普通话教育提质扩面”百园牵手共建行动的通知》要求，经市（州）推荐、高校申报，并征求各方面意见，综合确定47个学前儿童普通话教育提质扩面协同共育联盟（名单见附件），现予以公布。</w:t>
      </w:r>
    </w:p>
    <w:p w14:paraId="6707C56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3" w:type="even"/>
          <w:pgSz w:w="11906" w:h="16838"/>
          <w:pgMar w:top="1587" w:right="1474" w:bottom="1304" w:left="1587" w:header="1134" w:footer="1134" w:gutter="0"/>
          <w:cols w:space="1701" w:num="1"/>
          <w:docGrid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>有关市（州）教育主管部门要加强统筹指导，整合本地教研员、普通话测试员等专业力量支持区域内联盟建设工作。各联盟成员单位要共同制定共建计划，细化工作举措，合力推进管理共通、教学共促、师资共育、资源共享、文化共创等各项工作任务。教育厅将持续跟踪各联盟建设成效，通过开展调研、组织经验交流等方式，加强工作指导。</w:t>
      </w:r>
    </w:p>
    <w:p w14:paraId="31555001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各联盟共建方案经市（州）教育主管部门审核汇总后，于8月30日前报省试点工作领导小组办公室（教育厅语言文字教材处）备案。</w:t>
      </w:r>
    </w:p>
    <w:p w14:paraId="7314D17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附件：学前儿童普通话教育提质扩面协同共育联盟名单</w:t>
      </w:r>
    </w:p>
    <w:p w14:paraId="0FA955A8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6FD53EE1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0389A645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6734485F">
      <w:pPr>
        <w:spacing w:line="600" w:lineRule="exact"/>
        <w:ind w:right="1189" w:rightChars="566"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四川省教育厅</w:t>
      </w:r>
    </w:p>
    <w:p w14:paraId="3E265D75">
      <w:pPr>
        <w:spacing w:line="600" w:lineRule="exact"/>
        <w:ind w:right="840" w:rightChars="400"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2026年7月16日</w:t>
      </w:r>
    </w:p>
    <w:p w14:paraId="4A134DC4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 w:clear="all"/>
      </w:r>
    </w:p>
    <w:p w14:paraId="7D4510F0">
      <w:pPr>
        <w:pStyle w:val="5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424D1D0"/>
    <w:p w14:paraId="185C13EA">
      <w:pPr>
        <w:jc w:val="center"/>
        <w:rPr>
          <w:rFonts w:ascii="方正小标宋_GBK" w:hAnsi="黑体" w:eastAsia="方正小标宋_GBK" w:cs="仿宋_GB2312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学前儿童普通话教育提质扩面协同共育联盟名单</w:t>
      </w:r>
    </w:p>
    <w:p w14:paraId="14B85EE4">
      <w:pPr>
        <w:pStyle w:val="54"/>
        <w:rPr>
          <w:rFonts w:ascii="Times New Roman" w:hAnsi="Times New Roman" w:eastAsia="仿宋_GB2312"/>
          <w:sz w:val="32"/>
          <w:szCs w:val="32"/>
        </w:rPr>
      </w:pPr>
    </w:p>
    <w:p w14:paraId="3EFFFC07">
      <w:pPr>
        <w:pStyle w:val="54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一、广安市（15个）</w:t>
      </w:r>
    </w:p>
    <w:tbl>
      <w:tblPr>
        <w:tblStyle w:val="29"/>
        <w:tblW w:w="5052" w:type="pct"/>
        <w:jc w:val="center"/>
        <w:tblCaption w:val="Tableleb8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4308"/>
        <w:gridCol w:w="1996"/>
      </w:tblGrid>
      <w:tr w14:paraId="784682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8E17">
            <w:pPr>
              <w:widowControl/>
              <w:jc w:val="center"/>
              <w:textAlignment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引领园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EF7A">
            <w:pPr>
              <w:widowControl/>
              <w:jc w:val="center"/>
              <w:textAlignment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联动园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D39A">
            <w:pPr>
              <w:widowControl/>
              <w:jc w:val="center"/>
              <w:textAlignment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联盟高校</w:t>
            </w:r>
          </w:p>
        </w:tc>
      </w:tr>
      <w:tr w14:paraId="0A6F05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B5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广安区两路口幼儿园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24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广安区天星幼儿园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3A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765CD0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CA8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C5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广安区金广幼儿园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3EA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0C638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72D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BD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广安区协兴镇中心幼儿园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6B5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BBE5C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C4E3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33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广安区浓溪镇中心幼儿园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F02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EC853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83F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6D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广安区悦来镇中心幼儿园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94F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4293D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FE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广安区官盛春天幼儿园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BE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广安区花桥镇中心幼儿园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4C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5E8370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8A7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FB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广安区龙台镇中心幼儿园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D23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BF4FE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4BA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4D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广安区石笋镇中心幼儿园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D03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2AEC8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5C5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AC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广安区大安镇中心幼儿园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526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32B3C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CBD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F8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广安区白市镇中心幼儿园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8AA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09DD7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1E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广安区萃屏幼儿园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02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广安区彭家中心幼儿园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E7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1155B9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739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85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广安区恒升镇中心幼儿园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E4E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72091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B016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F8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广安区东岳镇中心幼儿园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E54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EEFEE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34B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4A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广安区兴平镇中心幼儿园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0C5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6588A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AF0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EA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广安区井河镇中心幼儿园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184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DB491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5B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广安市前锋区芦溪河幼儿园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31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广安市前锋区小井乡幼儿园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FA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4D1E0C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B8C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25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广安市前锋区观阁镇幼儿园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F0D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53744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426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29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广安市前锋区广兴镇幼儿园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E17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54386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A8B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AE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广安市前锋区广兴镇光辉中心幼儿园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3DA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92B91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3F0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63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广安市前锋区桂兴镇幼儿园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A42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83CB0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B2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广安市前锋区六角丘幼儿园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26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广安市前锋区代市镇长五幼儿园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0E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0C66F8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40A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77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广安市前锋区代市镇幼儿园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38C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2AC91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431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2D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广安市前锋区观塘镇三台幼儿园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9313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FA757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D7F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FB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广安市前锋区观塘镇幼儿园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E5A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DC52C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1DA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32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广安市前锋区虎城镇第二幼儿园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D82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34532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02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华蓥市城南幼儿园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C4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华蓥市古桥街道幼儿园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5B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广安职业技术学院</w:t>
            </w:r>
          </w:p>
        </w:tc>
      </w:tr>
      <w:tr w14:paraId="73F13A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787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86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华蓥市阳和镇幼儿园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C32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0C463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04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华蓥市实验幼儿园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FD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华蓥山经开区幼儿园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B7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广安职业技术学院</w:t>
            </w:r>
          </w:p>
        </w:tc>
      </w:tr>
      <w:tr w14:paraId="58C461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994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54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华蓥市高兴镇幼儿园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D66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8D80A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92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岳池县滨河东路幼儿园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57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82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四川文理学院</w:t>
            </w:r>
          </w:p>
        </w:tc>
      </w:tr>
      <w:tr w14:paraId="0891DC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B126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E4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岳池县御峰幼儿园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12E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27008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F3D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1A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岳池县苟角幼儿园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59B6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9FF33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DC4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99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岳池县兴隆第二幼儿园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1C8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5D9C9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46F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07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岳池县大石幼儿园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9F33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33809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1F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岳池县示范幼儿园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33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岳池县东城明珠幼儿园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29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四川文理学院</w:t>
            </w:r>
          </w:p>
        </w:tc>
      </w:tr>
      <w:tr w14:paraId="0C30DF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226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50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岳池县罗渡幼儿园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8A8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91ADE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EEB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4B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岳池县普安小学校附属幼儿园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809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5B377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F4E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3D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岳池县朝阳小学校附属幼儿园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B03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17E64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DC4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FA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岳池县赛龙小学校附属幼儿园</w:t>
            </w:r>
            <w:r>
              <w:rPr>
                <w:rStyle w:val="209"/>
                <w:rFonts w:ascii="Times New Roman" w:hAnsi="Times New Roman" w:eastAsia="仿宋_GB2312"/>
                <w:lang w:bidi="ar"/>
              </w:rPr>
              <w:t xml:space="preserve">  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C69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7815D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EB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岳池县第二幼儿园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D7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岳池县新风路幼儿园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0F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四川文理学院</w:t>
            </w:r>
          </w:p>
        </w:tc>
      </w:tr>
      <w:tr w14:paraId="2546F4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DD73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21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岳池县石垭幼儿园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0A5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B7AEB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FD4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B8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岳池县酉溪幼儿园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D5E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E487D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84A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6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岳池县临溪幼儿园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B51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6D774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4A1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C7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岳池县天平小学附设幼儿园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030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6A778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B9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武胜县东方红幼儿园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5E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武胜县上游巷幼儿园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A6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28B9F0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524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ED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武胜县下东街幼儿园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2E6ED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C9D5E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69A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61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武胜县城南幼儿园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03A6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A996B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73E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1B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武胜县龙女幼儿园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742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54A963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80D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F8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武胜县礼安幼儿园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8003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D6FFC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0B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武胜县印山幼儿园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28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武胜县万善幼儿园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6E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绵阳师范学院</w:t>
            </w:r>
          </w:p>
        </w:tc>
      </w:tr>
      <w:tr w14:paraId="006B54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8D3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CA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武胜县赛马幼儿园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42E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4192E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028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A9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武胜县胜利幼儿园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D6C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C3614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F83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BD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武胜县宝箴塞幼儿园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53C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D59C3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578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28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武胜县鸣钟幼儿园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2EE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08DB9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8B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邻水县第二幼儿园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79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邻水县第十二幼儿园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DD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川南幼儿师范高等专科学校</w:t>
            </w:r>
          </w:p>
        </w:tc>
      </w:tr>
      <w:tr w14:paraId="408261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2CB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1F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邻水县第十五幼儿园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E33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42689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49FC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32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邻水县牟家镇中心幼儿园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F80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BE279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C44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03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邻水县柑子镇中心幼儿园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048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3B66A9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38F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D5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邻水县合流镇中心幼儿园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A79A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781096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59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邻水县第三幼儿园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74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邻水县第五幼儿园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43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南充职业技术学院</w:t>
            </w:r>
          </w:p>
        </w:tc>
      </w:tr>
      <w:tr w14:paraId="347E0E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6EE2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A2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邻水县袁市镇中心幼儿园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D2F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478F64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39AB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64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邻水县袁市镇第二幼儿园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FA8F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E4AF6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D6D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E1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邻水县九龙镇中心幼儿园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053E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110656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7751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28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邻水县九龙镇第二幼儿园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69C7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C2C63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5A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邻水县第十三幼儿园</w:t>
            </w: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1E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邻水县第八幼儿园</w:t>
            </w:r>
          </w:p>
        </w:tc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A3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达州职业技术学院</w:t>
            </w:r>
          </w:p>
        </w:tc>
      </w:tr>
      <w:tr w14:paraId="0A15ED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EFB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E0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邻水县第十六幼儿园园长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CD5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FCCF9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7755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EC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邻水县丰禾镇中心幼儿园园长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31D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6405F0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F930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79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邻水县丰禾镇第二幼儿园园长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D349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2CA934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3AC8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  <w:tc>
          <w:tcPr>
            <w:tcW w:w="2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3F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邻水县丰禾镇第三幼儿园园长</w:t>
            </w:r>
          </w:p>
        </w:tc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EB94"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</w:tbl>
    <w:p w14:paraId="312237B5">
      <w:pPr>
        <w:pStyle w:val="54"/>
      </w:pPr>
    </w:p>
    <w:p w14:paraId="6021E250">
      <w:pPr>
        <w:pStyle w:val="54"/>
        <w:spacing w:line="60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二、眉山市（15个）</w:t>
      </w:r>
    </w:p>
    <w:tbl>
      <w:tblPr>
        <w:tblStyle w:val="29"/>
        <w:tblW w:w="5025" w:type="pct"/>
        <w:jc w:val="center"/>
        <w:tblCaption w:val="Table17mc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4336"/>
        <w:gridCol w:w="1963"/>
      </w:tblGrid>
      <w:tr w14:paraId="7EE470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A65A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引领园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B0B3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联动园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F55C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联盟高校</w:t>
            </w:r>
          </w:p>
        </w:tc>
      </w:tr>
      <w:tr w14:paraId="791A73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0A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眉山市第一幼儿园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CC5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眉山天府新区第四幼儿园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119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7B29DF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AB6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76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眉山市东坡区齐通幼儿园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307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604B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DF4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E49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眉山市彭山区锦江幼儿园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77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7B01E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4EE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B78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仁寿县鳌峰幼儿园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92E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FA71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10B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326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洪雅县实验幼儿园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F9D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B9DA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9AB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眉山天府新区第四幼儿园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042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眉山天府新区第五幼儿园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BD5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</w:tr>
      <w:tr w14:paraId="4EFBB9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1D8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17A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眉山天府新区龙马幼儿园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82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7A3F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734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2DE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眉山天府新区高家幼儿园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D47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732CA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624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715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眉山天府新区锦江幼儿园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6F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7D6C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04C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D29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眉山天府新区向家学校附设幼儿园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60E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51F8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BE9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眉山天府新区第一幼儿园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8CF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眉山天府新区贵平幼儿园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F1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</w:tr>
      <w:tr w14:paraId="617AB8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576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B2B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眉山天府新区第三幼儿园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8B8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C112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B32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2E0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眉山天府新区北斗幼儿园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F1B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75539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36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3F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眉山天府新区青龙幼儿园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370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1472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85D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7BA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眉山天府新区中岗学校附设幼儿园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0B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5225D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80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眉山市东坡区齐通幼儿园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B69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眉山市东坡区第二幼儿园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B4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四川开放大学</w:t>
            </w:r>
          </w:p>
        </w:tc>
      </w:tr>
      <w:tr w14:paraId="5D2B89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B35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97A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眉山市东坡区第三幼儿园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406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CF4F3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5AD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697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眉山市东坡区崇礼幼儿园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D2E0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099F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A38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眉山市东坡区苏洵幼儿园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0E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东坡区第四幼儿园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22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四川开放大学</w:t>
            </w:r>
          </w:p>
        </w:tc>
      </w:tr>
      <w:tr w14:paraId="515679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9EE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622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苏洵幼儿园云樾天境园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754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15933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295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675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伏龙小学附设幼儿园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D5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18778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55E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46B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张坎小学附设幼儿园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7BB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3E037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83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FB4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秦家小学附设幼儿园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985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542B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BD3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眉山市东坡区第一幼儿园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060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眉山市东坡区第五幼儿园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984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四川开放大学</w:t>
            </w:r>
          </w:p>
        </w:tc>
      </w:tr>
      <w:tr w14:paraId="122D9F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0E6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E75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眉山市东坡区第六幼儿园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3EA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9FD34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B95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CD4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眉山市东坡区第一幼儿园泮池分园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98B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13AAD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E8F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7A3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眉山市东坡区多悦幼儿园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97D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D064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B6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D3D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眉山市东坡区第八幼儿园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62A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93F5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EBB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眉山市彭山区锦江幼儿园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F34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眉山市彭山区公义镇苗苗幼儿园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DE6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眉山职业技术学院</w:t>
            </w:r>
          </w:p>
        </w:tc>
      </w:tr>
      <w:tr w14:paraId="66A35B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13B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E1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眉山市彭山区黄丰镇橙香幼儿园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AA9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54947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331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仁寿县城北幼儿园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026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350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四川工商学院</w:t>
            </w:r>
          </w:p>
        </w:tc>
      </w:tr>
      <w:tr w14:paraId="6464B3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DFE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42F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仁寿县文宫镇古佛九年制学校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8B1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3C07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A0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CC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仁寿县文宫镇小学校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9F5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3C3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F73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329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仁寿县文宫镇天骄幼儿园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37B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98D54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E5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仁寿县鳌峰幼儿园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2F7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仁寿县满井镇幼儿园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E10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四川工商学院</w:t>
            </w:r>
          </w:p>
        </w:tc>
      </w:tr>
      <w:tr w14:paraId="584150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C67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79D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仁寿县陵南茗城幼儿园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E8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FF680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E8E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56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仁寿县启晨幼儿园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400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CB894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69D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03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仁寿县中铁湖畔山居幼儿园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776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F7127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805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91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仁寿县宝马镇九年制学校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5EC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07757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CF8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仁寿县文缜幼儿园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69E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仁寿县富加镇幼儿园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9F3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四川工商学院</w:t>
            </w:r>
          </w:p>
        </w:tc>
      </w:tr>
      <w:tr w14:paraId="4C0AB9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D8C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1A3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仁寿县富加镇玉龙小学校附设园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BE9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12B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D78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9D8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仁寿县藕塘镇小学附设幼儿园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7D0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C8EB9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593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洪雅县实验幼儿园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5C3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洪雅县余坪镇符场中心小学校附设幼儿园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933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眉山职业技术学院</w:t>
            </w:r>
          </w:p>
        </w:tc>
      </w:tr>
      <w:tr w14:paraId="2F4AA9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42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02F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洪雅县中保镇中心小学校附设幼儿园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48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D26FC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F95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洪雅县第四幼儿园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64A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洪雅县柳江镇花溪中心小学校附设幼儿园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A67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眉山职业技术学院</w:t>
            </w:r>
          </w:p>
        </w:tc>
      </w:tr>
      <w:tr w14:paraId="2031B3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E2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BFB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洪雅县槽渔滩镇罗坝中心小学校附设幼儿园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D1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306D8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EC7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丹棱县幼儿园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65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丹棱县幼双桥镇分园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16D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乐山师范学院</w:t>
            </w:r>
          </w:p>
        </w:tc>
      </w:tr>
      <w:tr w14:paraId="413300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D04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97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丹棱县幼仁美镇分园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BA4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5BD9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E2BA83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青神县实验幼儿园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D1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青神县实验幼儿园滨江分园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21E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成都艺术职业大学</w:t>
            </w:r>
          </w:p>
        </w:tc>
      </w:tr>
      <w:tr w14:paraId="53B21C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863152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BDAC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阿坝州金川县机关幼儿园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80F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7E75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D4911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15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青神县金贝贝幼儿园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82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8BB3E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6D9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025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青神县幼儿园桂花分园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3F7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成都艺术职业大学</w:t>
            </w:r>
          </w:p>
        </w:tc>
      </w:tr>
      <w:tr w14:paraId="60B4F4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8AC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A65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青神县幼儿园罗湾分园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BE2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11571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D3A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26E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青神县幼儿园河坝子分园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D8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4C63F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69B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18A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青神县南城小学附属幼儿园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C98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E1C3980"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bidi="ar"/>
        </w:rPr>
      </w:pPr>
    </w:p>
    <w:p w14:paraId="4DB61B45">
      <w:pPr>
        <w:pStyle w:val="54"/>
        <w:spacing w:line="600" w:lineRule="exact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三、凉山州（17个）</w:t>
      </w:r>
    </w:p>
    <w:tbl>
      <w:tblPr>
        <w:tblStyle w:val="29"/>
        <w:tblW w:w="5118" w:type="pct"/>
        <w:tblCaption w:val="Table4sbl"/>
        <w:tblInd w:w="-3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4300"/>
        <w:gridCol w:w="2115"/>
      </w:tblGrid>
      <w:tr w14:paraId="5C70D7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D31C">
            <w:pPr>
              <w:jc w:val="center"/>
              <w:rPr>
                <w:rFonts w:hint="eastAsia" w:ascii="黑体" w:hAnsi="黑体" w:eastAsia="黑体" w:cs="楷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引领园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A1BE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联动园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7649E">
            <w:pPr>
              <w:jc w:val="center"/>
              <w:rPr>
                <w:rFonts w:hint="eastAsia" w:ascii="黑体" w:hAnsi="黑体" w:eastAsia="黑体" w:cs="楷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楷体"/>
                <w:bCs/>
                <w:color w:val="000000"/>
                <w:kern w:val="0"/>
                <w:szCs w:val="21"/>
                <w:lang w:bidi="ar"/>
              </w:rPr>
              <w:t>联盟高校</w:t>
            </w:r>
          </w:p>
        </w:tc>
      </w:tr>
      <w:tr w14:paraId="099FF7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2C8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西昌市红旗幼儿园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714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西昌市礼州幼儿园樟木箐分园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EC1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西昌学院</w:t>
            </w:r>
          </w:p>
        </w:tc>
      </w:tr>
      <w:tr w14:paraId="7BF2B6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35B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9A4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西昌市马道幼儿园安哈长板桥分园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C9C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28228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8F7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86B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西昌市蓝天幼儿园开元分园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FEF7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84204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905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7B7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西昌市红星幼儿园大兴分园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807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AAC33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4CA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8C5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西昌市礼州幼儿园琅环分园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0CA7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97446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2CD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会理市第三幼儿园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A8E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会理市第五幼儿园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A0D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79CFBA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E91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469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会理市鹿厂镇中心幼儿园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DC5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067E8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E75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94C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会理市黎溪镇中心幼儿园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B4F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BF61C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85B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376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会理市通安镇中心幼儿园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DBC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341A6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174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8CC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会理市益门镇中心幼儿园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497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C7DEB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FA8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木里县第二幼儿园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3B2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木里县后所乡中心幼儿园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10B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西南民族大学</w:t>
            </w:r>
          </w:p>
        </w:tc>
      </w:tr>
      <w:tr w14:paraId="0F45A9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BD4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78A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木里县俄亚乡中心幼儿园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4D1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F41E8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836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285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木里县瓦厂镇中心幼儿园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89C8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42854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DEC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90A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木里县固增乡中心幼儿园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BAF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3F0BE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D13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094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木里县依吉乡中心幼儿园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71A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E2804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06C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E36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盐源县金河镇小学附设幼儿园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523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西南民族大学</w:t>
            </w:r>
          </w:p>
        </w:tc>
      </w:tr>
      <w:tr w14:paraId="2FB810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53F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827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盐源县卫城镇小学附设幼儿园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FC1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7023C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6BF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D20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盐源县树河镇小学附设幼儿园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F0B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4ADAA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34E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91E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盐源县棉桠镇小学附设幼儿园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419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A01E8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34A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73C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盐源县泸沽湖镇小学附设幼儿园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8BA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9F2A0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3D8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德昌县示范幼儿园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365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德昌县第六完全小学附属幼儿园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D6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1EFBBA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395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A05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德昌县第三完全小学附属幼儿园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3B7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0F710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C55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543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德昌县昌州街道中心幼儿园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7E1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98BF4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A58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A1C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德昌县金沙傈僳族乡中心幼儿园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B48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138F9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8EE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ED8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德昌县南山傈僳族乡中心幼儿园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A2C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CAE7C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39D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61C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会东县姜州镇幼儿园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4DD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3E3665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087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A89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鱼河镇幼儿园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9BF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488E7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E87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3C3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会东县铁柳镇幼儿园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C4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8779F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CE4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118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会东县铅锌镇幼儿园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C70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966C7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0F9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1B4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会东县大崇镇幼儿园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EEA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8B048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A78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宁南县第三幼儿园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187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宁南县松新镇南苑幼教点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E2D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西华师范大学</w:t>
            </w:r>
          </w:p>
        </w:tc>
      </w:tr>
      <w:tr w14:paraId="5EAAFD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2FF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56A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宁南县六铁镇海子幼教点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6CA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003BF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F71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46A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宁南县六铁镇中心幼儿园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A04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5B2A3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F1F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AF4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宁南县松新镇新建幼教点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192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FB5D5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526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B3B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宁南县幸福镇花椒村幼教点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EE1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82154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39E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158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普格县普基镇幼儿园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116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四川师范大学</w:t>
            </w:r>
          </w:p>
        </w:tc>
      </w:tr>
      <w:tr w14:paraId="5E1214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D1A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952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普格县夹铁镇幼儿园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751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8A41F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F27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041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普格县西洛镇幼儿园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2F14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24B2ED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607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180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普格县瓦洛乡幼儿园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156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456F7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F77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1B0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普格县大坪乡幼儿园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0A9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BB98A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B8A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9EE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布拖县特木里镇依撒一幼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5D3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498CE5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DD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C4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布拖县特木里镇大桥幼儿园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8902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AB73F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466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8B4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布拖县乐安镇幼儿园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62D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AE40D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21E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330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布拖县龙潭镇幼儿园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139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D936D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1CE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4D4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布拖县拖觉镇幼儿园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72B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2883E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21C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金阳县天地坝镇东山幼儿园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1DC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金阳县天地坝镇天台幼儿园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EDE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6F953B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812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AA8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金阳县天地坝镇务科幼教点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473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7A555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981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E86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金阳县芦稿镇幼教点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E91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C360E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3A9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88D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金阳县派来镇灯厂幼儿园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E1A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8FB3C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EF8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09B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金阳县对坪镇对坪幼儿园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D3E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CC7C6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948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BB0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昭觉县比尔镇幼儿园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677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阿坝师范学院</w:t>
            </w:r>
          </w:p>
        </w:tc>
      </w:tr>
      <w:tr w14:paraId="3880DF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774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269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昭觉县竹核镇幼儿园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7AF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F4731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B49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C37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昭觉县三岔河镇幼儿园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67FE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A1089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E7C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15F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昭觉县解放沟镇幼儿园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17B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33B64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F4A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974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昭觉县美甘乡幼儿园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21F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CC4DB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C77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喜德县光明镇中心幼儿园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522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喜德县机关幼儿园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44D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44419C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860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C0D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喜德县彝欣幼儿园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1E5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BCA35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068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64F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喜德县东沟幼儿园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333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8AC60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C03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922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喜德县冕山镇中心幼儿园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3EB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6929D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D73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D5B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喜德县拉克中心幼儿园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7A8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0948D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CF2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96F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冕宁县复兴镇中心幼儿园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96F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四川民族学院</w:t>
            </w:r>
          </w:p>
        </w:tc>
      </w:tr>
      <w:tr w14:paraId="4E9149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B62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FEB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冕宁县石龙镇中心幼儿园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338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55EA6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10B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559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冕宁县若水镇中心幼儿园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ABB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D3E35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400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DB0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冕宁县泸沽镇第一幼儿园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40F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D84A1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85E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E4E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冕宁县漫水湾镇第一幼儿园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583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79385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282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85F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越西县新民镇幼儿园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A4C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阿坝师范学院</w:t>
            </w:r>
          </w:p>
        </w:tc>
      </w:tr>
      <w:tr w14:paraId="134E28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3C96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1DA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越西县中所镇第二幼儿园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DAB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0CDAA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4E8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7A8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越西县普雄镇幼儿园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ED1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49E12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214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B84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越西县依洛地坝镇幼儿园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C0F7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DEF30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A58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D19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越西县空港幼儿园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755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2E634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7F02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甘洛县机关幼儿园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768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甘洛县实验幼儿园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D42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四川轻化工大学</w:t>
            </w:r>
          </w:p>
        </w:tc>
      </w:tr>
      <w:tr w14:paraId="436A0D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885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0D8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甘洛县新市坝镇幼儿园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036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3D947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186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1D7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甘洛县红岩湾幼儿园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F2B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D4EE3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07A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801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甘洛县田坝镇中心幼教点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E4D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44F02D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8C5A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C1F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甘洛县斯觉镇中心幼教点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BE8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0403F1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CE1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A9A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美姑县洒库乡一乡一园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2CEF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四川轻化工大学</w:t>
            </w:r>
          </w:p>
        </w:tc>
      </w:tr>
      <w:tr w14:paraId="650A88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62CD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412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美姑县峨曲古乡一乡一园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EF6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B7CDE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9BE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D2E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美姑县牛牛坝镇西荣社区幼儿园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0EC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0EA68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8640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CA39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美姑县新桥镇一乡一园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F221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B94CC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D3EC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E6E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美姑县拉马镇一乡一园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064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66CCCD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07B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雷波县幼儿园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8FD8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雷波县汶水镇幼儿园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432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四川轻化工大学</w:t>
            </w:r>
          </w:p>
        </w:tc>
      </w:tr>
      <w:tr w14:paraId="146D11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1C14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046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雷波县黄琅镇幼儿园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69AB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 w14:paraId="766964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9253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F655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雷波县西宁镇幼儿园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12EE"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</w:tbl>
    <w:p w14:paraId="32560615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0D25A1B6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4D879EA3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1A52298C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6E1124A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A6D94C5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26ED40E8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C496176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1B6415F1">
      <w:pPr>
        <w:tabs>
          <w:tab w:val="left" w:pos="7175"/>
        </w:tabs>
        <w:spacing w:line="6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57B2F69E">
      <w:pPr>
        <w:rPr>
          <w:rFonts w:ascii="Times New Roman" w:hAnsi="Times New Roman" w:eastAsia="仿宋_GB2312"/>
          <w:sz w:val="32"/>
          <w:szCs w:val="32"/>
        </w:rPr>
      </w:pPr>
    </w:p>
    <w:p w14:paraId="549890B9">
      <w:pPr>
        <w:rPr>
          <w:rFonts w:ascii="Times New Roman" w:hAnsi="Times New Roman" w:eastAsia="仿宋_GB2312"/>
          <w:sz w:val="32"/>
          <w:szCs w:val="32"/>
        </w:rPr>
      </w:pPr>
    </w:p>
    <w:p w14:paraId="069282FF">
      <w:pPr>
        <w:rPr>
          <w:rFonts w:hint="eastAsia" w:ascii="Times New Roman" w:hAnsi="Times New Roman" w:eastAsia="仿宋_GB2312"/>
          <w:sz w:val="32"/>
          <w:szCs w:val="32"/>
        </w:rPr>
      </w:pPr>
      <w:bookmarkStart w:id="1" w:name="_GoBack"/>
      <w:bookmarkEnd w:id="1"/>
    </w:p>
    <w:sectPr>
      <w:footerReference r:id="rId4" w:type="default"/>
      <w:type w:val="continuous"/>
      <w:pgSz w:w="11906" w:h="16838"/>
      <w:pgMar w:top="2098" w:right="1474" w:bottom="1984" w:left="1587" w:header="1701" w:footer="1587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1106">
    <w:pPr>
      <w:pStyle w:val="18"/>
      <w:framePr w:wrap="around" w:vAnchor="text" w:hAnchor="margin" w:xAlign="outside" w:y="1"/>
      <w:ind w:left="210" w:leftChars="100" w:right="210" w:rightChars="100"/>
      <w:rPr>
        <w:rStyle w:val="33"/>
        <w:rFonts w:ascii="宋体" w:hAnsi="宋体"/>
        <w:sz w:val="28"/>
        <w:szCs w:val="28"/>
      </w:rPr>
    </w:pPr>
    <w:r>
      <w:rPr>
        <w:rStyle w:val="33"/>
        <w:rFonts w:hint="eastAsia" w:ascii="宋体" w:hAnsi="宋体"/>
        <w:sz w:val="28"/>
        <w:szCs w:val="28"/>
      </w:rPr>
      <w:t xml:space="preserve">— </w:t>
    </w:r>
    <w:r>
      <w:rPr>
        <w:rStyle w:val="33"/>
        <w:rFonts w:ascii="宋体" w:hAnsi="宋体"/>
        <w:sz w:val="28"/>
        <w:szCs w:val="28"/>
      </w:rPr>
      <w:fldChar w:fldCharType="begin"/>
    </w:r>
    <w:r>
      <w:rPr>
        <w:rStyle w:val="33"/>
        <w:rFonts w:ascii="宋体" w:hAnsi="宋体"/>
        <w:sz w:val="28"/>
        <w:szCs w:val="28"/>
      </w:rPr>
      <w:instrText xml:space="preserve">PAGE  </w:instrText>
    </w:r>
    <w:r>
      <w:rPr>
        <w:rStyle w:val="33"/>
        <w:rFonts w:ascii="宋体" w:hAnsi="宋体"/>
        <w:sz w:val="28"/>
        <w:szCs w:val="28"/>
      </w:rPr>
      <w:fldChar w:fldCharType="separate"/>
    </w:r>
    <w:r>
      <w:rPr>
        <w:rStyle w:val="33"/>
        <w:rFonts w:ascii="宋体" w:hAnsi="宋体"/>
        <w:sz w:val="28"/>
        <w:szCs w:val="28"/>
      </w:rPr>
      <w:t>2</w:t>
    </w:r>
    <w:r>
      <w:rPr>
        <w:rStyle w:val="33"/>
        <w:rFonts w:ascii="宋体" w:hAnsi="宋体"/>
        <w:sz w:val="28"/>
        <w:szCs w:val="28"/>
      </w:rPr>
      <w:fldChar w:fldCharType="end"/>
    </w:r>
    <w:r>
      <w:rPr>
        <w:rStyle w:val="33"/>
        <w:rFonts w:hint="eastAsia" w:ascii="宋体" w:hAnsi="宋体"/>
        <w:sz w:val="28"/>
        <w:szCs w:val="28"/>
      </w:rPr>
      <w:t xml:space="preserve"> —</w:t>
    </w:r>
  </w:p>
  <w:p w14:paraId="5DF30699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51AB">
    <w:pPr>
      <w:pStyle w:val="18"/>
      <w:framePr w:wrap="around" w:vAnchor="text" w:hAnchor="margin" w:xAlign="outside" w:y="1"/>
      <w:ind w:left="210" w:leftChars="100" w:right="210" w:rightChars="100"/>
      <w:rPr>
        <w:rStyle w:val="33"/>
        <w:rFonts w:ascii="宋体" w:hAnsi="宋体"/>
        <w:sz w:val="28"/>
        <w:szCs w:val="28"/>
      </w:rPr>
    </w:pPr>
    <w:r>
      <w:rPr>
        <w:rStyle w:val="33"/>
        <w:rFonts w:hint="eastAsia" w:ascii="宋体" w:hAnsi="宋体"/>
        <w:sz w:val="28"/>
        <w:szCs w:val="28"/>
      </w:rPr>
      <w:t xml:space="preserve">— </w:t>
    </w:r>
    <w:r>
      <w:rPr>
        <w:rStyle w:val="33"/>
        <w:rFonts w:ascii="宋体" w:hAnsi="宋体"/>
        <w:sz w:val="28"/>
        <w:szCs w:val="28"/>
      </w:rPr>
      <w:fldChar w:fldCharType="begin"/>
    </w:r>
    <w:r>
      <w:rPr>
        <w:rStyle w:val="33"/>
        <w:rFonts w:ascii="宋体" w:hAnsi="宋体"/>
        <w:sz w:val="28"/>
        <w:szCs w:val="28"/>
      </w:rPr>
      <w:instrText xml:space="preserve">PAGE  </w:instrText>
    </w:r>
    <w:r>
      <w:rPr>
        <w:rStyle w:val="33"/>
        <w:rFonts w:ascii="宋体" w:hAnsi="宋体"/>
        <w:sz w:val="28"/>
        <w:szCs w:val="28"/>
      </w:rPr>
      <w:fldChar w:fldCharType="separate"/>
    </w:r>
    <w:r>
      <w:rPr>
        <w:rStyle w:val="33"/>
        <w:rFonts w:ascii="宋体" w:hAnsi="宋体"/>
        <w:sz w:val="28"/>
        <w:szCs w:val="28"/>
      </w:rPr>
      <w:t>9</w:t>
    </w:r>
    <w:r>
      <w:rPr>
        <w:rStyle w:val="33"/>
        <w:rFonts w:ascii="宋体" w:hAnsi="宋体"/>
        <w:sz w:val="28"/>
        <w:szCs w:val="28"/>
      </w:rPr>
      <w:fldChar w:fldCharType="end"/>
    </w:r>
    <w:r>
      <w:rPr>
        <w:rStyle w:val="33"/>
        <w:rFonts w:hint="eastAsia" w:ascii="宋体" w:hAnsi="宋体"/>
        <w:sz w:val="28"/>
        <w:szCs w:val="28"/>
      </w:rPr>
      <w:t xml:space="preserve"> —</w:t>
    </w:r>
  </w:p>
  <w:p w14:paraId="26B705FA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visionView w:markup="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950D5"/>
    <w:rsid w:val="B7FFD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Date"/>
    <w:basedOn w:val="1"/>
    <w:next w:val="1"/>
    <w:link w:val="212"/>
    <w:semiHidden/>
    <w:unhideWhenUsed/>
    <w:uiPriority w:val="99"/>
    <w:pPr>
      <w:ind w:left="100" w:leftChars="2500"/>
    </w:pPr>
  </w:style>
  <w:style w:type="paragraph" w:styleId="17">
    <w:name w:val="endnote text"/>
    <w:basedOn w:val="1"/>
    <w:link w:val="201"/>
    <w:semiHidden/>
    <w:unhideWhenUsed/>
    <w:qFormat/>
    <w:uiPriority w:val="99"/>
    <w:rPr>
      <w:sz w:val="20"/>
    </w:rPr>
  </w:style>
  <w:style w:type="paragraph" w:styleId="1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67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Header Char"/>
    <w:basedOn w:val="31"/>
    <w:qFormat/>
    <w:uiPriority w:val="99"/>
  </w:style>
  <w:style w:type="character" w:customStyle="1" w:styleId="50">
    <w:name w:val="Caption Char"/>
    <w:qFormat/>
    <w:uiPriority w:val="99"/>
  </w:style>
  <w:style w:type="character" w:customStyle="1" w:styleId="51">
    <w:name w:val="Footnote Text Char"/>
    <w:qFormat/>
    <w:uiPriority w:val="99"/>
    <w:rPr>
      <w:sz w:val="18"/>
    </w:rPr>
  </w:style>
  <w:style w:type="character" w:customStyle="1" w:styleId="52">
    <w:name w:val="Endnote Text Char"/>
    <w:qFormat/>
    <w:uiPriority w:val="99"/>
    <w:rPr>
      <w:sz w:val="20"/>
    </w:rPr>
  </w:style>
  <w:style w:type="paragraph" w:customStyle="1" w:styleId="5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54">
    <w:name w:val="目录 11"/>
    <w:basedOn w:val="1"/>
    <w:next w:val="1"/>
    <w:qFormat/>
    <w:uiPriority w:val="0"/>
  </w:style>
  <w:style w:type="character" w:customStyle="1" w:styleId="5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6">
    <w:name w:val="标题 Char"/>
    <w:link w:val="28"/>
    <w:qFormat/>
    <w:uiPriority w:val="10"/>
    <w:rPr>
      <w:sz w:val="48"/>
      <w:szCs w:val="48"/>
    </w:rPr>
  </w:style>
  <w:style w:type="character" w:customStyle="1" w:styleId="67">
    <w:name w:val="副标题 Char"/>
    <w:link w:val="22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引用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明显引用 Char"/>
    <w:link w:val="70"/>
    <w:qFormat/>
    <w:uiPriority w:val="30"/>
    <w:rPr>
      <w:i/>
    </w:rPr>
  </w:style>
  <w:style w:type="character" w:customStyle="1" w:styleId="72">
    <w:name w:val="页眉 Char"/>
    <w:link w:val="19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页脚 Char"/>
    <w:link w:val="1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8">
    <w:name w:val="Grid Table 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8">
    <w:name w:val="Grid Table 3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5">
    <w:name w:val="Grid Table 4 - Accent 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9">
    <w:name w:val="Grid Table 7 Colorful - Accent 6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2 - Accent 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9">
    <w:name w:val="List Table 3 - Accent 5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3">
    <w:name w:val="List Table 4 - Accent 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4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1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2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3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6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2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0">
    <w:name w:val="脚注文本 Char"/>
    <w:link w:val="23"/>
    <w:qFormat/>
    <w:uiPriority w:val="99"/>
    <w:rPr>
      <w:sz w:val="18"/>
    </w:rPr>
  </w:style>
  <w:style w:type="character" w:customStyle="1" w:styleId="201">
    <w:name w:val="尾注文本 Char"/>
    <w:link w:val="17"/>
    <w:qFormat/>
    <w:uiPriority w:val="99"/>
    <w:rPr>
      <w:sz w:val="20"/>
    </w:rPr>
  </w:style>
  <w:style w:type="paragraph" w:customStyle="1" w:styleId="202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203">
    <w:name w:val="标题 1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customStyle="1" w:styleId="204">
    <w:name w:val="默认段落字体1"/>
    <w:semiHidden/>
    <w:qFormat/>
    <w:uiPriority w:val="0"/>
  </w:style>
  <w:style w:type="table" w:customStyle="1" w:styleId="205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6">
    <w:name w:val="页脚1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customStyle="1" w:styleId="207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8">
    <w:name w:val="页码1"/>
    <w:qFormat/>
    <w:uiPriority w:val="99"/>
  </w:style>
  <w:style w:type="character" w:customStyle="1" w:styleId="209">
    <w:name w:val="font31"/>
    <w:basedOn w:val="20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0">
    <w:name w:val="font11"/>
    <w:basedOn w:val="20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11">
    <w:name w:val="font41"/>
    <w:basedOn w:val="20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2">
    <w:name w:val="日期 Char"/>
    <w:basedOn w:val="31"/>
    <w:link w:val="16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3428</Words>
  <Characters>3442</Characters>
  <TotalTime>0</TotalTime>
  <ScaleCrop>false</ScaleCrop>
  <LinksUpToDate>false</LinksUpToDate>
  <CharactersWithSpaces>3444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2026-07-10T10:30:00Z</dcterms:created>
  <dc:creator>范文</dc:creator>
  <cp:lastModifiedBy>胡建伟</cp:lastModifiedBy>
  <dcterms:modified xsi:type="dcterms:W3CDTF">2026-07-17T07:15:06Z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0518D9C8644E4077A9AE6824BDEDCE0A_13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